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547" w:rsidRPr="008E7547" w:rsidRDefault="008E7547" w:rsidP="008E7547">
      <w:pPr>
        <w:bidi/>
        <w:spacing w:after="0" w:line="240" w:lineRule="auto"/>
        <w:rPr>
          <w:rFonts w:ascii="Times New Roman" w:eastAsia="Times New Roman" w:hAnsi="Times New Roman" w:cs="B Nazanin"/>
          <w:sz w:val="28"/>
          <w:szCs w:val="28"/>
        </w:rPr>
      </w:pPr>
    </w:p>
    <w:p w:rsidR="008E7547" w:rsidRPr="008E7547" w:rsidRDefault="008E7547" w:rsidP="000E4A03">
      <w:pPr>
        <w:bidi/>
        <w:spacing w:after="0"/>
        <w:jc w:val="center"/>
        <w:rPr>
          <w:rFonts w:ascii="Times New Roman" w:eastAsia="Times New Roman" w:hAnsi="Times New Roman" w:cs="B Titr"/>
          <w:sz w:val="28"/>
          <w:szCs w:val="28"/>
        </w:rPr>
      </w:pPr>
      <w:r w:rsidRPr="008E7547">
        <w:rPr>
          <w:rFonts w:ascii="Times New Roman" w:eastAsia="Times New Roman" w:hAnsi="Times New Roman" w:cs="B Titr"/>
          <w:sz w:val="28"/>
          <w:szCs w:val="28"/>
          <w:rtl/>
        </w:rPr>
        <w:t>انتخاب بذر ذرت</w:t>
      </w:r>
    </w:p>
    <w:p w:rsidR="008E7547" w:rsidRPr="008E7547" w:rsidRDefault="008E7547" w:rsidP="000E4A03">
      <w:pPr>
        <w:bidi/>
        <w:spacing w:after="0"/>
        <w:rPr>
          <w:rFonts w:ascii="Times New Roman" w:eastAsia="Times New Roman" w:hAnsi="Times New Roman" w:cs="B Nazanin"/>
          <w:sz w:val="28"/>
          <w:szCs w:val="28"/>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735"/>
      </w:tblGrid>
      <w:tr w:rsidR="008E7547" w:rsidRPr="008E7547" w:rsidTr="008E7547">
        <w:trPr>
          <w:tblCellSpacing w:w="15" w:type="dxa"/>
        </w:trPr>
        <w:tc>
          <w:tcPr>
            <w:tcW w:w="0" w:type="auto"/>
            <w:vAlign w:val="center"/>
            <w:hideMark/>
          </w:tcPr>
          <w:tbl>
            <w:tblPr>
              <w:tblW w:w="3779" w:type="dxa"/>
              <w:jc w:val="center"/>
              <w:tblCellSpacing w:w="15" w:type="dxa"/>
              <w:tblCellMar>
                <w:top w:w="15" w:type="dxa"/>
                <w:left w:w="15" w:type="dxa"/>
                <w:bottom w:w="15" w:type="dxa"/>
                <w:right w:w="15" w:type="dxa"/>
              </w:tblCellMar>
              <w:tblLook w:val="04A0" w:firstRow="1" w:lastRow="0" w:firstColumn="1" w:lastColumn="0" w:noHBand="0" w:noVBand="1"/>
            </w:tblPr>
            <w:tblGrid>
              <w:gridCol w:w="3779"/>
            </w:tblGrid>
            <w:tr w:rsidR="008E7547" w:rsidRPr="008E7547" w:rsidTr="008E7547">
              <w:trPr>
                <w:trHeight w:val="2156"/>
                <w:tblCellSpacing w:w="15" w:type="dxa"/>
                <w:jc w:val="center"/>
              </w:trPr>
              <w:tc>
                <w:tcPr>
                  <w:tcW w:w="0" w:type="auto"/>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noProof/>
                      <w:sz w:val="28"/>
                      <w:szCs w:val="28"/>
                      <w:lang w:bidi="fa-IR"/>
                    </w:rPr>
                    <w:drawing>
                      <wp:inline distT="0" distB="0" distL="0" distR="0" wp14:anchorId="22D53841" wp14:editId="68DBDAEB">
                        <wp:extent cx="1900555" cy="1113155"/>
                        <wp:effectExtent l="0" t="0" r="4445" b="0"/>
                        <wp:docPr id="1" name="Picture 1" descr="http://vista.ir/include/content/images/business/agriculture/product/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ista.ir/include/content/images/business/agriculture/product/42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0555" cy="1113155"/>
                                </a:xfrm>
                                <a:prstGeom prst="rect">
                                  <a:avLst/>
                                </a:prstGeom>
                                <a:noFill/>
                                <a:ln>
                                  <a:noFill/>
                                </a:ln>
                              </pic:spPr>
                            </pic:pic>
                          </a:graphicData>
                        </a:graphic>
                      </wp:inline>
                    </w:drawing>
                  </w:r>
                </w:p>
              </w:tc>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0" w:name="bed"/>
            <w:bookmarkEnd w:id="0"/>
          </w:p>
        </w:tc>
      </w:tr>
      <w:tr w:rsidR="008E7547" w:rsidRPr="008E7547" w:rsidTr="000E4A03">
        <w:trPr>
          <w:tblCellSpacing w:w="15" w:type="dxa"/>
        </w:trPr>
        <w:tc>
          <w:tcPr>
            <w:tcW w:w="0" w:type="auto"/>
            <w:shd w:val="clear" w:color="auto" w:fill="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8E7547" w:rsidRPr="008E7547">
              <w:trPr>
                <w:tblCellSpacing w:w="15" w:type="dxa"/>
              </w:trPr>
              <w:tc>
                <w:tcPr>
                  <w:tcW w:w="30" w:type="dxa"/>
                  <w:noWrap/>
                  <w:vAlign w:val="center"/>
                  <w:hideMark/>
                </w:tcPr>
                <w:p w:rsidR="008E7547" w:rsidRPr="008E7547" w:rsidRDefault="008E7547" w:rsidP="000E4A03">
                  <w:pPr>
                    <w:bidi/>
                    <w:spacing w:after="0"/>
                    <w:rPr>
                      <w:rFonts w:ascii="Times New Roman" w:eastAsia="Times New Roman" w:hAnsi="Times New Roman" w:cs="B Nazanin"/>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Pr>
                    <w:t>  </w:t>
                  </w:r>
                  <w:r w:rsidRPr="008E7547">
                    <w:rPr>
                      <w:rFonts w:ascii="Times New Roman" w:eastAsia="Times New Roman" w:hAnsi="Times New Roman" w:cs="B Nazanin"/>
                      <w:sz w:val="28"/>
                      <w:szCs w:val="28"/>
                      <w:rtl/>
                    </w:rPr>
                    <w:t xml:space="preserve">تهيه بستر بذر ذرت </w:t>
                  </w:r>
                </w:p>
              </w:tc>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هدف از عمليات زراعى مبارزه با علف‌هاى هرز، افزايش نفوذپذيرى خاک نسبت به‌آب، کاستن از تبخير آب از خاک و بالاخره تهيه بسترى نسبتاً نرم با دانه‌هاى ريز است که بذر بتواند در عمق معينى جاى گرفته با ذرات خاک و رطوبت آن تماس کافى برقرار کند. با توجه به‌اينکه رابطه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عمليات</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زراعى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با</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هر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يک</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از</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اهداف</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فوق</w:t>
            </w:r>
            <w:r w:rsidRPr="008E7547">
              <w:rPr>
                <w:rFonts w:ascii="Times New Roman" w:eastAsia="Times New Roman" w:hAnsi="Times New Roman" w:cs="B Nazanin"/>
                <w:sz w:val="28"/>
                <w:szCs w:val="28"/>
                <w:rtl/>
              </w:rPr>
              <w:t xml:space="preserve"> در شرايط مختلف خاکى و آب و هوائى تغيير مى‌يابد بنابراين نمى‌توان سيستم زراعى ويژه‌اى را براى کليه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شرايط</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آب</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و</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هوائى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پي</w:t>
            </w:r>
            <w:r w:rsidRPr="008E7547">
              <w:rPr>
                <w:rFonts w:ascii="Times New Roman" w:eastAsia="Times New Roman" w:hAnsi="Times New Roman" w:cs="B Nazanin"/>
                <w:sz w:val="28"/>
                <w:szCs w:val="28"/>
                <w:rtl/>
              </w:rPr>
              <w:t>شنهاد يا توصيه کرد</w:t>
            </w:r>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به‌علاوه زمان انجام عمليات تهيه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بستر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بذر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نيز</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تابع</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شرايط</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منطقه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است،</w:t>
            </w:r>
            <w:r w:rsidRPr="008E7547">
              <w:rPr>
                <w:rFonts w:ascii="Times New Roman" w:eastAsia="Times New Roman" w:hAnsi="Times New Roman" w:cs="B Nazanin"/>
                <w:sz w:val="28"/>
                <w:szCs w:val="28"/>
                <w:rtl/>
              </w:rPr>
              <w:t xml:space="preserve"> مثلاً در خاک‌هاى سنگين يا ُرسى يا زمين‌هائى که تحت کشت يونجه، شبدر و حبوبات بوده است انجام عمليات تهيه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زمين</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پائيز</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برترى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دارد</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تا</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بهار</w:t>
            </w:r>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با شخم زدن زمين در پائيز پاره‌اى از حشرات مضر از بين مى‌روند؛ انجام عمليات زراعى در پائيز در مزارعى که خاک سبک، شيب‌دار و فرسايش‌پذير دارند توصيه نمى‌شود</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ادوات زراعى مختلفى در زراعت ذرت متداول است گاوآهن برگردان‌دار از جمله ادوات اوليه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تهيه</w:t>
            </w:r>
            <w:r w:rsidRPr="008E7547">
              <w:rPr>
                <w:rFonts w:ascii="Times New Roman" w:eastAsia="Times New Roman" w:hAnsi="Times New Roman" w:cs="B Nazanin"/>
                <w:sz w:val="28"/>
                <w:szCs w:val="28"/>
                <w:rtl/>
              </w:rPr>
              <w:t xml:space="preserve"> بذر است که در پائيز يا بهار در زمين‌هاى مسطح و مرطوب که احتمال فرسايش آبى و بادى در آنها کم است به‌کار برده مى‌شود. عمليات ثانويه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تهيه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زمين</w:t>
            </w:r>
            <w:r w:rsidRPr="008E7547">
              <w:rPr>
                <w:rFonts w:ascii="Times New Roman" w:eastAsia="Times New Roman" w:hAnsi="Times New Roman" w:cs="B Nazanin"/>
                <w:sz w:val="28"/>
                <w:szCs w:val="28"/>
                <w:rtl/>
              </w:rPr>
              <w:t xml:space="preserve"> نيز معمولاً با ادواتى چون گاوآهن ديسکي، هرس فنري، هرس ميخي، کوليتواتور معمولي، ليستر و غيره آنجا مى‌گيرد. استفاده از گاوآهن برگردان‌دار در ديم‌زارها اصولاً محدوديت دارد و به‌جاى آن از انواع پنجه غازي، گاوآهن‌هاى ديسکى و قلمى استفاده مى‌شود</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1" w:name="select"/>
            <w:bookmarkEnd w:id="1"/>
          </w:p>
        </w:tc>
      </w:tr>
      <w:tr w:rsidR="008E7547" w:rsidRPr="008E7547" w:rsidTr="008E754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8E7547" w:rsidRPr="008E7547">
              <w:trPr>
                <w:tblCellSpacing w:w="15" w:type="dxa"/>
              </w:trPr>
              <w:tc>
                <w:tcPr>
                  <w:tcW w:w="30" w:type="dxa"/>
                  <w:noWrap/>
                  <w:vAlign w:val="center"/>
                  <w:hideMark/>
                </w:tcPr>
                <w:p w:rsidR="008E7547" w:rsidRPr="008E7547" w:rsidRDefault="008E7547" w:rsidP="000E4A03">
                  <w:pPr>
                    <w:bidi/>
                    <w:spacing w:after="0"/>
                    <w:rPr>
                      <w:rFonts w:ascii="Times New Roman" w:eastAsia="Times New Roman" w:hAnsi="Times New Roman" w:cs="B Nazanin"/>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Pr>
                    <w:t>  </w:t>
                  </w:r>
                  <w:r w:rsidRPr="008E7547">
                    <w:rPr>
                      <w:rFonts w:ascii="Times New Roman" w:eastAsia="Times New Roman" w:hAnsi="Times New Roman" w:cs="B Nazanin"/>
                      <w:sz w:val="28"/>
                      <w:szCs w:val="28"/>
                      <w:rtl/>
                    </w:rPr>
                    <w:t xml:space="preserve">انتخاب بذر ذرت </w:t>
                  </w:r>
                </w:p>
              </w:tc>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lastRenderedPageBreak/>
              <w:t>خلوص، قوه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ناميه،</w:t>
            </w:r>
            <w:r w:rsidRPr="008E7547">
              <w:rPr>
                <w:rFonts w:ascii="Times New Roman" w:eastAsia="Times New Roman" w:hAnsi="Times New Roman" w:cs="B Nazanin"/>
                <w:sz w:val="28"/>
                <w:szCs w:val="28"/>
                <w:rtl/>
              </w:rPr>
              <w:t xml:space="preserve"> سرعت جوانه‌زنى و سازگارى بذر به‌منطقه از مواردى هستند که در انتخاب بذر بايد مورد توجه قرار بگيرند. شکستگى بذر، ناسالم بودن و آلودگى آن به بذر علف‌هاى هرز مطلوب نيست. قوه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ناميه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ذرت</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معمولاً</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sz w:val="28"/>
                <w:szCs w:val="28"/>
                <w:rtl/>
                <w:lang w:bidi="fa-IR"/>
              </w:rPr>
              <w:t>۹۵</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۱۰۰</w:t>
            </w:r>
            <w:r w:rsidRPr="008E7547">
              <w:rPr>
                <w:rFonts w:ascii="Times New Roman" w:eastAsia="Times New Roman" w:hAnsi="Times New Roman" w:cs="B Nazanin"/>
                <w:sz w:val="28"/>
                <w:szCs w:val="28"/>
                <w:rtl/>
              </w:rPr>
              <w:t xml:space="preserve"> درصد است. در صورتى‌که به‌خوبى انبار شده باشد قوه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ناميه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ذرت</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معمولاً</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sz w:val="28"/>
                <w:szCs w:val="28"/>
                <w:rtl/>
                <w:lang w:bidi="fa-IR"/>
              </w:rPr>
              <w:t>۹۵</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۱۰۰</w:t>
            </w:r>
            <w:r w:rsidRPr="008E7547">
              <w:rPr>
                <w:rFonts w:ascii="Times New Roman" w:eastAsia="Times New Roman" w:hAnsi="Times New Roman" w:cs="B Nazanin"/>
                <w:sz w:val="28"/>
                <w:szCs w:val="28"/>
                <w:rtl/>
              </w:rPr>
              <w:t xml:space="preserve"> درصد است. در صورتيکه به‌خوبى انبار شده باشد قوه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w:t>
            </w:r>
            <w:r w:rsidRPr="008E7547">
              <w:rPr>
                <w:rFonts w:ascii="Times New Roman" w:eastAsia="Times New Roman" w:hAnsi="Times New Roman" w:cs="B Nazanin"/>
                <w:sz w:val="28"/>
                <w:szCs w:val="28"/>
                <w:rtl/>
              </w:rPr>
              <w:t>اميه چندين سال حفظ مى‌شود که در مناطق خشک اين مدت بيشتر است تا در مناطق مرطوب از علل عمده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کاهش</w:t>
            </w:r>
            <w:r w:rsidRPr="008E7547">
              <w:rPr>
                <w:rFonts w:ascii="Times New Roman" w:eastAsia="Times New Roman" w:hAnsi="Times New Roman" w:cs="B Nazanin"/>
                <w:sz w:val="28"/>
                <w:szCs w:val="28"/>
                <w:rtl/>
              </w:rPr>
              <w:t xml:space="preserve"> قوه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ناميه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مى‌توان</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يخ‌زدگى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دانه‌ها</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مرحله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رسيدن را نام برد</w:t>
            </w:r>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بدين‌معنى که دانه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رسيده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ذرت</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صورتى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که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با</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رطوبت</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بيشتر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معرض</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دماى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زير</w:t>
            </w:r>
            <w:r w:rsidRPr="008E7547">
              <w:rPr>
                <w:rFonts w:ascii="Times New Roman" w:eastAsia="Times New Roman" w:hAnsi="Times New Roman" w:cs="B Nazanin"/>
                <w:sz w:val="28"/>
                <w:szCs w:val="28"/>
                <w:rtl/>
              </w:rPr>
              <w:t xml:space="preserve"> صفر قرار بگيرد قوه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نامي</w:t>
            </w:r>
            <w:r w:rsidRPr="008E7547">
              <w:rPr>
                <w:rFonts w:ascii="Times New Roman" w:eastAsia="Times New Roman" w:hAnsi="Times New Roman" w:cs="B Nazanin"/>
                <w:sz w:val="28"/>
                <w:szCs w:val="28"/>
                <w:rtl/>
              </w:rPr>
              <w:t xml:space="preserve">ه خود را از دست مى‌دهد. بذرى که تقريباً </w:t>
            </w:r>
            <w:r w:rsidRPr="008E7547">
              <w:rPr>
                <w:rFonts w:ascii="Times New Roman" w:eastAsia="Times New Roman" w:hAnsi="Times New Roman" w:cs="B Nazanin"/>
                <w:sz w:val="28"/>
                <w:szCs w:val="28"/>
                <w:rtl/>
                <w:lang w:bidi="fa-IR"/>
              </w:rPr>
              <w:t>۱۴</w:t>
            </w:r>
            <w:r w:rsidRPr="008E7547">
              <w:rPr>
                <w:rFonts w:ascii="Times New Roman" w:eastAsia="Times New Roman" w:hAnsi="Times New Roman" w:cs="B Nazanin"/>
                <w:sz w:val="28"/>
                <w:szCs w:val="28"/>
                <w:rtl/>
              </w:rPr>
              <w:t xml:space="preserve"> درصد رطوبت داشته باشد دماى زير صفر را بدون کاهش قوه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ناميه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تحمل</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مى‌کند</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2" w:name="aseptic"/>
            <w:bookmarkEnd w:id="2"/>
          </w:p>
        </w:tc>
      </w:tr>
      <w:tr w:rsidR="008E7547" w:rsidRPr="008E7547" w:rsidTr="008E754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8E7547" w:rsidRPr="008E7547">
              <w:trPr>
                <w:tblCellSpacing w:w="15" w:type="dxa"/>
              </w:trPr>
              <w:tc>
                <w:tcPr>
                  <w:tcW w:w="30" w:type="dxa"/>
                  <w:noWrap/>
                  <w:vAlign w:val="center"/>
                  <w:hideMark/>
                </w:tcPr>
                <w:p w:rsidR="008E7547" w:rsidRPr="008E7547" w:rsidRDefault="008E7547" w:rsidP="000E4A03">
                  <w:pPr>
                    <w:bidi/>
                    <w:spacing w:after="0"/>
                    <w:rPr>
                      <w:rFonts w:ascii="Times New Roman" w:eastAsia="Times New Roman" w:hAnsi="Times New Roman" w:cs="B Nazanin"/>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Pr>
                    <w:t>  </w:t>
                  </w:r>
                  <w:r w:rsidRPr="008E7547">
                    <w:rPr>
                      <w:rFonts w:ascii="Times New Roman" w:eastAsia="Times New Roman" w:hAnsi="Times New Roman" w:cs="B Nazanin"/>
                      <w:sz w:val="28"/>
                      <w:szCs w:val="28"/>
                      <w:rtl/>
                    </w:rPr>
                    <w:t xml:space="preserve">ضدعفونى بذر ذرت </w:t>
                  </w:r>
                </w:p>
              </w:tc>
              <w:bookmarkStart w:id="3" w:name="_GoBack"/>
              <w:bookmarkEnd w:id="3"/>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براى جلوگيرى از حمله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بيمارى‌هاى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دانه‌زا،</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مانند</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قارچ‌هاى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پيتيوم</w:t>
            </w:r>
            <w:r w:rsidRPr="008E7547">
              <w:rPr>
                <w:rFonts w:ascii="Times New Roman" w:eastAsia="Times New Roman" w:hAnsi="Times New Roman" w:cs="B Nazanin"/>
                <w:sz w:val="28"/>
                <w:szCs w:val="28"/>
              </w:rPr>
              <w:t xml:space="preserve"> (</w:t>
            </w:r>
            <w:proofErr w:type="spellStart"/>
            <w:r w:rsidRPr="008E7547">
              <w:rPr>
                <w:rFonts w:ascii="Times New Roman" w:eastAsia="Times New Roman" w:hAnsi="Times New Roman" w:cs="B Nazanin"/>
                <w:sz w:val="28"/>
                <w:szCs w:val="28"/>
              </w:rPr>
              <w:t>Pythium</w:t>
            </w:r>
            <w:proofErr w:type="spellEnd"/>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 xml:space="preserve">و بعضى از انواع سياهک‌ها ضدعفونى کردن بذر با قارچ‌کش‌هاى متداول از جمله ارازان </w:t>
            </w:r>
            <w:r w:rsidRPr="008E7547">
              <w:rPr>
                <w:rFonts w:ascii="Times New Roman" w:eastAsia="Times New Roman" w:hAnsi="Times New Roman" w:cs="B Nazanin"/>
                <w:sz w:val="28"/>
                <w:szCs w:val="28"/>
              </w:rPr>
              <w:t>(</w:t>
            </w:r>
            <w:proofErr w:type="spellStart"/>
            <w:r w:rsidRPr="008E7547">
              <w:rPr>
                <w:rFonts w:ascii="Times New Roman" w:eastAsia="Times New Roman" w:hAnsi="Times New Roman" w:cs="B Nazanin"/>
                <w:sz w:val="28"/>
                <w:szCs w:val="28"/>
              </w:rPr>
              <w:t>Arazan</w:t>
            </w:r>
            <w:proofErr w:type="spellEnd"/>
            <w:r w:rsidRPr="008E7547">
              <w:rPr>
                <w:rFonts w:ascii="Times New Roman" w:eastAsia="Times New Roman" w:hAnsi="Times New Roman" w:cs="B Nazanin"/>
                <w:sz w:val="28"/>
                <w:szCs w:val="28"/>
              </w:rPr>
              <w:t>)</w:t>
            </w:r>
            <w:r w:rsidRPr="008E7547">
              <w:rPr>
                <w:rFonts w:ascii="Times New Roman" w:eastAsia="Times New Roman" w:hAnsi="Times New Roman" w:cs="B Nazanin"/>
                <w:sz w:val="28"/>
                <w:szCs w:val="28"/>
                <w:rtl/>
              </w:rPr>
              <w:t>، اسپرگان</w:t>
            </w:r>
            <w:r w:rsidRPr="008E7547">
              <w:rPr>
                <w:rFonts w:ascii="Times New Roman" w:eastAsia="Times New Roman" w:hAnsi="Times New Roman" w:cs="B Nazanin"/>
                <w:sz w:val="28"/>
                <w:szCs w:val="28"/>
              </w:rPr>
              <w:t xml:space="preserve"> (</w:t>
            </w:r>
            <w:proofErr w:type="spellStart"/>
            <w:r w:rsidRPr="008E7547">
              <w:rPr>
                <w:rFonts w:ascii="Times New Roman" w:eastAsia="Times New Roman" w:hAnsi="Times New Roman" w:cs="B Nazanin"/>
                <w:sz w:val="28"/>
                <w:szCs w:val="28"/>
              </w:rPr>
              <w:t>Spergan</w:t>
            </w:r>
            <w:proofErr w:type="spellEnd"/>
            <w:r w:rsidRPr="008E7547">
              <w:rPr>
                <w:rFonts w:ascii="Times New Roman" w:eastAsia="Times New Roman" w:hAnsi="Times New Roman" w:cs="B Nazanin"/>
                <w:sz w:val="28"/>
                <w:szCs w:val="28"/>
              </w:rPr>
              <w:t>)</w:t>
            </w:r>
            <w:r w:rsidRPr="008E7547">
              <w:rPr>
                <w:rFonts w:ascii="Times New Roman" w:eastAsia="Times New Roman" w:hAnsi="Times New Roman" w:cs="B Nazanin"/>
                <w:sz w:val="28"/>
                <w:szCs w:val="28"/>
                <w:rtl/>
              </w:rPr>
              <w:t>، يا ارتوسايد</w:t>
            </w:r>
            <w:r w:rsidRPr="008E7547">
              <w:rPr>
                <w:rFonts w:ascii="Times New Roman" w:eastAsia="Times New Roman" w:hAnsi="Times New Roman" w:cs="B Nazanin"/>
                <w:sz w:val="28"/>
                <w:szCs w:val="28"/>
              </w:rPr>
              <w:t xml:space="preserve"> (</w:t>
            </w:r>
            <w:proofErr w:type="spellStart"/>
            <w:r w:rsidRPr="008E7547">
              <w:rPr>
                <w:rFonts w:ascii="Times New Roman" w:eastAsia="Times New Roman" w:hAnsi="Times New Roman" w:cs="B Nazanin"/>
                <w:sz w:val="28"/>
                <w:szCs w:val="28"/>
              </w:rPr>
              <w:t>Orthocide</w:t>
            </w:r>
            <w:proofErr w:type="spellEnd"/>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ضرورى است</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4" w:name="time"/>
            <w:bookmarkEnd w:id="4"/>
          </w:p>
        </w:tc>
      </w:tr>
      <w:tr w:rsidR="008E7547" w:rsidRPr="008E7547" w:rsidTr="008E754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8E7547" w:rsidRPr="008E7547">
              <w:trPr>
                <w:tblCellSpacing w:w="15" w:type="dxa"/>
              </w:trPr>
              <w:tc>
                <w:tcPr>
                  <w:tcW w:w="30" w:type="dxa"/>
                  <w:noWrap/>
                  <w:vAlign w:val="center"/>
                  <w:hideMark/>
                </w:tcPr>
                <w:p w:rsidR="008E7547" w:rsidRPr="008E7547" w:rsidRDefault="008E7547" w:rsidP="000E4A03">
                  <w:pPr>
                    <w:bidi/>
                    <w:spacing w:after="0"/>
                    <w:rPr>
                      <w:rFonts w:ascii="Times New Roman" w:eastAsia="Times New Roman" w:hAnsi="Times New Roman" w:cs="B Nazanin"/>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Pr>
                    <w:t>  </w:t>
                  </w:r>
                  <w:r w:rsidRPr="008E7547">
                    <w:rPr>
                      <w:rFonts w:ascii="Times New Roman" w:eastAsia="Times New Roman" w:hAnsi="Times New Roman" w:cs="B Nazanin"/>
                      <w:sz w:val="28"/>
                      <w:szCs w:val="28"/>
                      <w:rtl/>
                    </w:rPr>
                    <w:t xml:space="preserve">زمان بذرکارى ذرت </w:t>
                  </w:r>
                </w:p>
              </w:tc>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 xml:space="preserve">بذرکارى ذرت در اولين فرصت که دماى خاک مناسب باشد بايد انجام گيرد. بهترين موقع براى بذرکارى زمانى است که دماى خاک در عمق </w:t>
            </w:r>
            <w:r w:rsidRPr="008E7547">
              <w:rPr>
                <w:rFonts w:ascii="Times New Roman" w:eastAsia="Times New Roman" w:hAnsi="Times New Roman" w:cs="B Nazanin"/>
                <w:sz w:val="28"/>
                <w:szCs w:val="28"/>
                <w:rtl/>
                <w:lang w:bidi="fa-IR"/>
              </w:rPr>
              <w:t>۷</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۸</w:t>
            </w:r>
            <w:r w:rsidRPr="008E7547">
              <w:rPr>
                <w:rFonts w:ascii="Times New Roman" w:eastAsia="Times New Roman" w:hAnsi="Times New Roman" w:cs="B Nazanin"/>
                <w:sz w:val="28"/>
                <w:szCs w:val="28"/>
                <w:rtl/>
              </w:rPr>
              <w:t xml:space="preserve"> سانتى‌مترى به‌مدت سه تا چهار روز متوالى در بهار (به‌شرط اينکه زمين گاورو باشد) تقريباً </w:t>
            </w:r>
            <w:r w:rsidRPr="008E7547">
              <w:rPr>
                <w:rFonts w:ascii="Times New Roman" w:eastAsia="Times New Roman" w:hAnsi="Times New Roman" w:cs="B Nazanin"/>
                <w:sz w:val="28"/>
                <w:szCs w:val="28"/>
                <w:rtl/>
                <w:lang w:bidi="fa-IR"/>
              </w:rPr>
              <w:t>۱۳</w:t>
            </w:r>
            <w:r w:rsidRPr="008E7547">
              <w:rPr>
                <w:rFonts w:ascii="Times New Roman" w:eastAsia="Times New Roman" w:hAnsi="Times New Roman" w:cs="B Nazanin"/>
                <w:sz w:val="28"/>
                <w:szCs w:val="28"/>
                <w:rtl/>
              </w:rPr>
              <w:t xml:space="preserve"> درجه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سانتى‌گراد باشد. در صورتى‌که اندازه‌گيرى دماى خاک براى کشاورز به‌سهولت امکان‌پذير نباشد براى تعيين تاريخ کاشت مى‌توان از ميانگين دماى هواى ساعت‌هاى </w:t>
            </w:r>
            <w:r w:rsidRPr="008E7547">
              <w:rPr>
                <w:rFonts w:ascii="Times New Roman" w:eastAsia="Times New Roman" w:hAnsi="Times New Roman" w:cs="B Nazanin"/>
                <w:sz w:val="28"/>
                <w:szCs w:val="28"/>
                <w:rtl/>
                <w:lang w:bidi="fa-IR"/>
              </w:rPr>
              <w:t>۷</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sz w:val="28"/>
                <w:szCs w:val="28"/>
                <w:rtl/>
                <w:lang w:bidi="fa-IR"/>
              </w:rPr>
              <w:t>۱۲ (</w:t>
            </w:r>
            <w:r w:rsidRPr="008E7547">
              <w:rPr>
                <w:rFonts w:ascii="Times New Roman" w:eastAsia="Times New Roman" w:hAnsi="Times New Roman" w:cs="B Nazanin"/>
                <w:sz w:val="28"/>
                <w:szCs w:val="28"/>
                <w:rtl/>
              </w:rPr>
              <w:t>صبح و نيم‌روز) استفاده کرد</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5" w:name="amount"/>
            <w:bookmarkEnd w:id="5"/>
          </w:p>
        </w:tc>
      </w:tr>
      <w:tr w:rsidR="008E7547" w:rsidRPr="008E7547" w:rsidTr="008E754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8E7547" w:rsidRPr="008E7547">
              <w:trPr>
                <w:tblCellSpacing w:w="15" w:type="dxa"/>
              </w:trPr>
              <w:tc>
                <w:tcPr>
                  <w:tcW w:w="30" w:type="dxa"/>
                  <w:noWrap/>
                  <w:vAlign w:val="center"/>
                  <w:hideMark/>
                </w:tcPr>
                <w:p w:rsidR="008E7547" w:rsidRPr="008E7547" w:rsidRDefault="008E7547" w:rsidP="000E4A03">
                  <w:pPr>
                    <w:bidi/>
                    <w:spacing w:after="0"/>
                    <w:rPr>
                      <w:rFonts w:ascii="Times New Roman" w:eastAsia="Times New Roman" w:hAnsi="Times New Roman" w:cs="B Nazanin"/>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Pr>
                    <w:t>  </w:t>
                  </w:r>
                  <w:r w:rsidRPr="008E7547">
                    <w:rPr>
                      <w:rFonts w:ascii="Times New Roman" w:eastAsia="Times New Roman" w:hAnsi="Times New Roman" w:cs="B Nazanin"/>
                      <w:sz w:val="28"/>
                      <w:szCs w:val="28"/>
                      <w:rtl/>
                    </w:rPr>
                    <w:t xml:space="preserve">ميزان بذر ذرت </w:t>
                  </w:r>
                </w:p>
              </w:tc>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 xml:space="preserve">تعداد بوته در واحد سطح تابع شاخص سطح برگ، حاصلخيزى خاک، آب موجود در خاک و شرايط اقليمى است. همچنين هدف از زراعت ذرت يعنى اينکه براى تأمين علوفه کشت شود يا استفاده از دانه آن، نيز در تعيين تراکم بوته مؤثر است. با توجه به‌ترکيب‌هاى مختلف اين عوامل، تراکم مى‌تواند بين </w:t>
            </w:r>
            <w:r w:rsidRPr="008E7547">
              <w:rPr>
                <w:rFonts w:ascii="Times New Roman" w:eastAsia="Times New Roman" w:hAnsi="Times New Roman" w:cs="B Nazanin"/>
                <w:sz w:val="28"/>
                <w:szCs w:val="28"/>
                <w:rtl/>
                <w:lang w:bidi="fa-IR"/>
              </w:rPr>
              <w:t>۴۰</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۱۰۰</w:t>
            </w:r>
            <w:r w:rsidRPr="008E7547">
              <w:rPr>
                <w:rFonts w:ascii="Times New Roman" w:eastAsia="Times New Roman" w:hAnsi="Times New Roman" w:cs="B Nazanin"/>
                <w:sz w:val="28"/>
                <w:szCs w:val="28"/>
                <w:rtl/>
              </w:rPr>
              <w:t xml:space="preserve"> هزار بوته در هکتار تغيير کند. در ديم‌کارى به‌منظور جلوگيرى از کاهش شديد محصول، تراکم بوته را حتى مى‌توان کمتر از </w:t>
            </w:r>
            <w:r w:rsidRPr="008E7547">
              <w:rPr>
                <w:rFonts w:ascii="Times New Roman" w:eastAsia="Times New Roman" w:hAnsi="Times New Roman" w:cs="B Nazanin"/>
                <w:sz w:val="28"/>
                <w:szCs w:val="28"/>
                <w:rtl/>
                <w:lang w:bidi="fa-IR"/>
              </w:rPr>
              <w:lastRenderedPageBreak/>
              <w:t>۴۰</w:t>
            </w:r>
            <w:r w:rsidRPr="008E7547">
              <w:rPr>
                <w:rFonts w:ascii="Times New Roman" w:eastAsia="Times New Roman" w:hAnsi="Times New Roman" w:cs="B Nazanin"/>
                <w:sz w:val="28"/>
                <w:szCs w:val="28"/>
                <w:rtl/>
              </w:rPr>
              <w:t xml:space="preserve"> هزار در نظر گرفت</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شاخص سطح برگ نسبت مساحت برگ‌‌هاى هر بوته به‌مساحت زمين تحت اشغال آن است که اين موضوع تحت‌تأثير طول دوره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رشد،</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تراکم</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بوته،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و</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شرايط</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محيطى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قرار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مى‌گيرد</w:t>
            </w:r>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واريته‌هاى ديررسى معمولاً شاخص سطح برگ بيشترى دارند تا واريته‌هاى زودرس</w:t>
            </w:r>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 xml:space="preserve">نتايج به‌دست آمده از بعضى از آزمايش‌ها نشان داده است که بهترين شاخص سطح برگ براى توليد حداکثر محصول </w:t>
            </w:r>
            <w:r w:rsidRPr="008E7547">
              <w:rPr>
                <w:rFonts w:ascii="Times New Roman" w:eastAsia="Times New Roman" w:hAnsi="Times New Roman" w:cs="B Nazanin"/>
                <w:sz w:val="28"/>
                <w:szCs w:val="28"/>
                <w:rtl/>
                <w:lang w:bidi="fa-IR"/>
              </w:rPr>
              <w:t>۳/۳</w:t>
            </w:r>
            <w:r w:rsidRPr="008E7547">
              <w:rPr>
                <w:rFonts w:ascii="Times New Roman" w:eastAsia="Times New Roman" w:hAnsi="Times New Roman" w:cs="B Nazanin"/>
                <w:sz w:val="28"/>
                <w:szCs w:val="28"/>
                <w:rtl/>
              </w:rPr>
              <w:t xml:space="preserve">، يعنى معادل </w:t>
            </w:r>
            <w:r w:rsidRPr="008E7547">
              <w:rPr>
                <w:rFonts w:ascii="Times New Roman" w:eastAsia="Times New Roman" w:hAnsi="Times New Roman" w:cs="B Nazanin"/>
                <w:sz w:val="28"/>
                <w:szCs w:val="28"/>
                <w:rtl/>
                <w:lang w:bidi="fa-IR"/>
              </w:rPr>
              <w:t>۵۰</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۵۵</w:t>
            </w:r>
            <w:r w:rsidRPr="008E7547">
              <w:rPr>
                <w:rFonts w:ascii="Times New Roman" w:eastAsia="Times New Roman" w:hAnsi="Times New Roman" w:cs="B Nazanin"/>
                <w:sz w:val="28"/>
                <w:szCs w:val="28"/>
                <w:rtl/>
              </w:rPr>
              <w:t xml:space="preserve"> هزار بوته در هکتار است</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6" w:name="depth"/>
            <w:bookmarkEnd w:id="6"/>
          </w:p>
        </w:tc>
      </w:tr>
      <w:tr w:rsidR="008E7547" w:rsidRPr="008E7547" w:rsidTr="008E754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8E7547" w:rsidRPr="008E7547">
              <w:trPr>
                <w:tblCellSpacing w:w="15" w:type="dxa"/>
              </w:trPr>
              <w:tc>
                <w:tcPr>
                  <w:tcW w:w="30" w:type="dxa"/>
                  <w:noWrap/>
                  <w:vAlign w:val="center"/>
                  <w:hideMark/>
                </w:tcPr>
                <w:p w:rsidR="008E7547" w:rsidRPr="008E7547" w:rsidRDefault="008E7547" w:rsidP="000E4A03">
                  <w:pPr>
                    <w:bidi/>
                    <w:spacing w:after="0"/>
                    <w:rPr>
                      <w:rFonts w:ascii="Times New Roman" w:eastAsia="Times New Roman" w:hAnsi="Times New Roman" w:cs="B Nazanin"/>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Pr>
                    <w:t>  </w:t>
                  </w:r>
                  <w:r w:rsidRPr="008E7547">
                    <w:rPr>
                      <w:rFonts w:ascii="Times New Roman" w:eastAsia="Times New Roman" w:hAnsi="Times New Roman" w:cs="B Nazanin"/>
                      <w:sz w:val="28"/>
                      <w:szCs w:val="28"/>
                      <w:rtl/>
                    </w:rPr>
                    <w:t xml:space="preserve">عمق بذرکارى ذرت </w:t>
                  </w:r>
                </w:p>
              </w:tc>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 xml:space="preserve">عمق کاشت ذرت از ساير غلات بيشتر است و بين </w:t>
            </w:r>
            <w:r w:rsidRPr="008E7547">
              <w:rPr>
                <w:rFonts w:ascii="Times New Roman" w:eastAsia="Times New Roman" w:hAnsi="Times New Roman" w:cs="B Nazanin"/>
                <w:sz w:val="28"/>
                <w:szCs w:val="28"/>
                <w:rtl/>
                <w:lang w:bidi="fa-IR"/>
              </w:rPr>
              <w:t>۳</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۱۰</w:t>
            </w:r>
            <w:r w:rsidRPr="008E7547">
              <w:rPr>
                <w:rFonts w:ascii="Times New Roman" w:eastAsia="Times New Roman" w:hAnsi="Times New Roman" w:cs="B Nazanin"/>
                <w:sz w:val="28"/>
                <w:szCs w:val="28"/>
                <w:rtl/>
              </w:rPr>
              <w:t xml:space="preserve"> سانتى‌متر تغيير مى‌کند؛ عمق کاشت اصولاً تحت‌تأثير شرايط عمومى خاک، آب وهوا و ژنوتيپ گياه مثلاً طول کولئوپتيل و اولين ميان‌گره آن قرار دارد. هر چه عمق کاشت زيادتر باشد زمان لازم براى سبز کردن طولانى‌تر مى‌شود. در شرايطى که دما و رطوبت در بخش سطحى خاک مناسب باشد عمق بذرکارى معمولاً کم (مثلاً </w:t>
            </w:r>
            <w:r w:rsidRPr="008E7547">
              <w:rPr>
                <w:rFonts w:ascii="Times New Roman" w:eastAsia="Times New Roman" w:hAnsi="Times New Roman" w:cs="B Nazanin"/>
                <w:sz w:val="28"/>
                <w:szCs w:val="28"/>
                <w:rtl/>
                <w:lang w:bidi="fa-IR"/>
              </w:rPr>
              <w:t>۳</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۵</w:t>
            </w:r>
            <w:r w:rsidRPr="008E7547">
              <w:rPr>
                <w:rFonts w:ascii="Times New Roman" w:eastAsia="Times New Roman" w:hAnsi="Times New Roman" w:cs="B Nazanin"/>
                <w:sz w:val="28"/>
                <w:szCs w:val="28"/>
                <w:rtl/>
              </w:rPr>
              <w:t xml:space="preserve"> سانتى‌متر</w:t>
            </w:r>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 xml:space="preserve">خواهد بود و اگر بخش سطحى خاک زياده از حد گرم و خشک باشد بذر را در عمق زيادتر مثلاً </w:t>
            </w:r>
            <w:r w:rsidRPr="008E7547">
              <w:rPr>
                <w:rFonts w:ascii="Times New Roman" w:eastAsia="Times New Roman" w:hAnsi="Times New Roman" w:cs="B Nazanin"/>
                <w:sz w:val="28"/>
                <w:szCs w:val="28"/>
                <w:rtl/>
                <w:lang w:bidi="fa-IR"/>
              </w:rPr>
              <w:t>۸</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۱۰</w:t>
            </w:r>
            <w:r w:rsidRPr="008E7547">
              <w:rPr>
                <w:rFonts w:ascii="Times New Roman" w:eastAsia="Times New Roman" w:hAnsi="Times New Roman" w:cs="B Nazanin"/>
                <w:sz w:val="28"/>
                <w:szCs w:val="28"/>
                <w:rtl/>
              </w:rPr>
              <w:t xml:space="preserve"> سانتى‌مترى زمين مى‌کارند. طول کولئوپتيل و طول ميان‌گره اول نيز در عمق بذکارى مؤثر است. اگر طول اين دو در يک واريته مشخص ثابت باشد (مثلاً </w:t>
            </w:r>
            <w:r w:rsidRPr="008E7547">
              <w:rPr>
                <w:rFonts w:ascii="Times New Roman" w:eastAsia="Times New Roman" w:hAnsi="Times New Roman" w:cs="B Nazanin"/>
                <w:sz w:val="28"/>
                <w:szCs w:val="28"/>
                <w:rtl/>
                <w:lang w:bidi="fa-IR"/>
              </w:rPr>
              <w:t>۲۰</w:t>
            </w:r>
            <w:r w:rsidRPr="008E7547">
              <w:rPr>
                <w:rFonts w:ascii="Times New Roman" w:eastAsia="Times New Roman" w:hAnsi="Times New Roman" w:cs="B Nazanin"/>
                <w:sz w:val="28"/>
                <w:szCs w:val="28"/>
                <w:rtl/>
              </w:rPr>
              <w:t xml:space="preserve"> يا </w:t>
            </w:r>
            <w:r w:rsidRPr="008E7547">
              <w:rPr>
                <w:rFonts w:ascii="Times New Roman" w:eastAsia="Times New Roman" w:hAnsi="Times New Roman" w:cs="B Nazanin"/>
                <w:sz w:val="28"/>
                <w:szCs w:val="28"/>
                <w:rtl/>
                <w:lang w:bidi="fa-IR"/>
              </w:rPr>
              <w:t>۳۰</w:t>
            </w:r>
            <w:r w:rsidRPr="008E7547">
              <w:rPr>
                <w:rFonts w:ascii="Times New Roman" w:eastAsia="Times New Roman" w:hAnsi="Times New Roman" w:cs="B Nazanin"/>
                <w:sz w:val="28"/>
                <w:szCs w:val="28"/>
                <w:rtl/>
              </w:rPr>
              <w:t xml:space="preserve"> ميلى‌متر) و زارع بذر را در عمق بيشترى قرار دهد، سبز کردن بذر و به‌سختى ديگر خروج ساقه‌چه از سطح خاک با مشکلاتى مواجه مى‌شود. در اين شرايط، ساقه‌چه بعد از پاره‌کردن غشاء خود </w:t>
            </w:r>
            <w:r w:rsidRPr="008E7547">
              <w:rPr>
                <w:rFonts w:ascii="Times New Roman" w:eastAsia="Times New Roman" w:hAnsi="Times New Roman" w:cs="B Nazanin"/>
                <w:sz w:val="28"/>
                <w:szCs w:val="28"/>
              </w:rPr>
              <w:t>(</w:t>
            </w:r>
            <w:r w:rsidRPr="008E7547">
              <w:rPr>
                <w:rFonts w:ascii="Times New Roman" w:eastAsia="Times New Roman" w:hAnsi="Times New Roman" w:cs="B Nazanin"/>
                <w:sz w:val="28"/>
                <w:szCs w:val="28"/>
                <w:rtl/>
              </w:rPr>
              <w:t>کولئوپتيل) نمى‌تواند به‌سهولت به‌سطح خاک راه يابد</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واريته‌هائى که طول کولئوپتيل و ميان‌گره اول بيشترى داشته باشند نسبت به‌خشکى سازگارى بهترى دارند. عمق بذرکارى در عمق ريشه‌هاى نابه‌جا تأثيرى ندارد ولى مى‌تواند معيارى براى محل تشکيل ريشه‌هاى بذرى به‌شمار آيد. زيرا ريشه‌هاى نابه‌جا بدون توجه به‌عمق کاشت از محل گره‌هاى موجود در بخش فوقانى يقه، که بعضى از آنها حتى ممکن است در بخش سطحى خاک نيز تشکيل شود، به‌وجود مى‌آيند</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در کشورهائى که ذرت را به‌صورت ديم مى‌کارند عمق کاشت بذر را بيشتر از زراعت آبى در نظر مى‌گيرند</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7" w:name="spacing"/>
            <w:bookmarkEnd w:id="7"/>
          </w:p>
        </w:tc>
      </w:tr>
      <w:tr w:rsidR="008E7547" w:rsidRPr="008E7547" w:rsidTr="008E754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8E7547" w:rsidRPr="008E7547">
              <w:trPr>
                <w:tblCellSpacing w:w="15" w:type="dxa"/>
              </w:trPr>
              <w:tc>
                <w:tcPr>
                  <w:tcW w:w="30" w:type="dxa"/>
                  <w:noWrap/>
                  <w:vAlign w:val="center"/>
                  <w:hideMark/>
                </w:tcPr>
                <w:p w:rsidR="008E7547" w:rsidRPr="008E7547" w:rsidRDefault="008E7547" w:rsidP="000E4A03">
                  <w:pPr>
                    <w:bidi/>
                    <w:spacing w:after="0"/>
                    <w:rPr>
                      <w:rFonts w:ascii="Times New Roman" w:eastAsia="Times New Roman" w:hAnsi="Times New Roman" w:cs="B Nazanin"/>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Pr>
                    <w:t>  </w:t>
                  </w:r>
                  <w:r w:rsidRPr="008E7547">
                    <w:rPr>
                      <w:rFonts w:ascii="Times New Roman" w:eastAsia="Times New Roman" w:hAnsi="Times New Roman" w:cs="B Nazanin"/>
                      <w:sz w:val="28"/>
                      <w:szCs w:val="28"/>
                      <w:rtl/>
                    </w:rPr>
                    <w:t xml:space="preserve">فواصل بذرکارى ذرت </w:t>
                  </w:r>
                </w:p>
              </w:tc>
            </w:tr>
          </w:tbl>
          <w:p w:rsidR="008E7547" w:rsidRPr="008E7547" w:rsidRDefault="008E7547" w:rsidP="000E4A03">
            <w:pPr>
              <w:bidi/>
              <w:spacing w:after="0"/>
              <w:rPr>
                <w:rFonts w:ascii="Times New Roman" w:eastAsia="Times New Roman" w:hAnsi="Times New Roman" w:cs="B Nazanin"/>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P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 xml:space="preserve">فاصله رديف‌هاى کاشت ذرت بين </w:t>
            </w:r>
            <w:r w:rsidRPr="008E7547">
              <w:rPr>
                <w:rFonts w:ascii="Times New Roman" w:eastAsia="Times New Roman" w:hAnsi="Times New Roman" w:cs="B Nazanin"/>
                <w:sz w:val="28"/>
                <w:szCs w:val="28"/>
                <w:rtl/>
                <w:lang w:bidi="fa-IR"/>
              </w:rPr>
              <w:t>۴۰</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۱۰۰</w:t>
            </w:r>
            <w:r w:rsidRPr="008E7547">
              <w:rPr>
                <w:rFonts w:ascii="Times New Roman" w:eastAsia="Times New Roman" w:hAnsi="Times New Roman" w:cs="B Nazanin"/>
                <w:sz w:val="28"/>
                <w:szCs w:val="28"/>
                <w:rtl/>
              </w:rPr>
              <w:t xml:space="preserve"> سانتى‌متر و فاصله</w:t>
            </w:r>
            <w:r w:rsidRPr="008E7547">
              <w:rPr>
                <w:rFonts w:ascii="Times New Roman" w:eastAsia="Times New Roman" w:hAnsi="Times New Roman" w:cs="Times New Roman" w:hint="cs"/>
                <w:sz w:val="28"/>
                <w:szCs w:val="28"/>
                <w:rtl/>
              </w:rPr>
              <w:t>ٔ</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دو</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بوته</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روى</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هر</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رديف</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hint="cs"/>
                <w:sz w:val="28"/>
                <w:szCs w:val="28"/>
                <w:rtl/>
              </w:rPr>
              <w:t>بين</w:t>
            </w:r>
            <w:r w:rsidRPr="008E7547">
              <w:rPr>
                <w:rFonts w:ascii="Times New Roman" w:eastAsia="Times New Roman" w:hAnsi="Times New Roman" w:cs="B Nazanin"/>
                <w:sz w:val="28"/>
                <w:szCs w:val="28"/>
                <w:rtl/>
              </w:rPr>
              <w:t xml:space="preserve"> </w:t>
            </w:r>
            <w:r w:rsidRPr="008E7547">
              <w:rPr>
                <w:rFonts w:ascii="Times New Roman" w:eastAsia="Times New Roman" w:hAnsi="Times New Roman" w:cs="B Nazanin"/>
                <w:sz w:val="28"/>
                <w:szCs w:val="28"/>
                <w:rtl/>
                <w:lang w:bidi="fa-IR"/>
              </w:rPr>
              <w:t>۱۰</w:t>
            </w:r>
            <w:r w:rsidRPr="008E7547">
              <w:rPr>
                <w:rFonts w:ascii="Times New Roman" w:eastAsia="Times New Roman" w:hAnsi="Times New Roman" w:cs="B Nazanin"/>
                <w:sz w:val="28"/>
                <w:szCs w:val="28"/>
                <w:rtl/>
              </w:rPr>
              <w:t xml:space="preserve"> تا </w:t>
            </w:r>
            <w:r w:rsidRPr="008E7547">
              <w:rPr>
                <w:rFonts w:ascii="Times New Roman" w:eastAsia="Times New Roman" w:hAnsi="Times New Roman" w:cs="B Nazanin"/>
                <w:sz w:val="28"/>
                <w:szCs w:val="28"/>
                <w:rtl/>
                <w:lang w:bidi="fa-IR"/>
              </w:rPr>
              <w:t>۸۰</w:t>
            </w:r>
            <w:r w:rsidRPr="008E7547">
              <w:rPr>
                <w:rFonts w:ascii="Times New Roman" w:eastAsia="Times New Roman" w:hAnsi="Times New Roman" w:cs="B Nazanin"/>
                <w:sz w:val="28"/>
                <w:szCs w:val="28"/>
              </w:rPr>
              <w:t xml:space="preserve"> </w:t>
            </w:r>
            <w:r w:rsidRPr="008E7547">
              <w:rPr>
                <w:rFonts w:ascii="Times New Roman" w:eastAsia="Times New Roman" w:hAnsi="Times New Roman" w:cs="B Nazanin"/>
                <w:sz w:val="28"/>
                <w:szCs w:val="28"/>
                <w:rtl/>
              </w:rPr>
              <w:t>سانتى‌متر متغير است؛ در شرايط محيطى مشابه در فواصل کمتر معمولاً ميزان عملکرد بيشتر است</w:t>
            </w:r>
            <w:r w:rsidRPr="008E7547">
              <w:rPr>
                <w:rFonts w:ascii="Times New Roman" w:eastAsia="Times New Roman" w:hAnsi="Times New Roman" w:cs="B Nazanin"/>
                <w:sz w:val="28"/>
                <w:szCs w:val="28"/>
              </w:rPr>
              <w:t xml:space="preserve">. </w:t>
            </w:r>
          </w:p>
        </w:tc>
      </w:tr>
      <w:tr w:rsidR="008E7547" w:rsidRPr="008E7547" w:rsidTr="008E7547">
        <w:trPr>
          <w:trHeight w:val="150"/>
          <w:tblCellSpacing w:w="15" w:type="dxa"/>
        </w:trPr>
        <w:tc>
          <w:tcPr>
            <w:tcW w:w="0" w:type="auto"/>
            <w:vAlign w:val="center"/>
            <w:hideMark/>
          </w:tcPr>
          <w:p w:rsidR="008E7547" w:rsidRPr="008E7547" w:rsidRDefault="008E7547" w:rsidP="000E4A03">
            <w:pPr>
              <w:bidi/>
              <w:spacing w:after="0"/>
              <w:rPr>
                <w:rFonts w:ascii="Times New Roman" w:eastAsia="Times New Roman" w:hAnsi="Times New Roman" w:cs="B Nazanin"/>
                <w:sz w:val="28"/>
                <w:szCs w:val="28"/>
              </w:rPr>
            </w:pPr>
            <w:bookmarkStart w:id="8" w:name="way"/>
            <w:bookmarkEnd w:id="8"/>
          </w:p>
        </w:tc>
      </w:tr>
      <w:tr w:rsidR="000E4A03" w:rsidRPr="000E4A03" w:rsidTr="000E4A03">
        <w:trPr>
          <w:tblCellSpacing w:w="15" w:type="dxa"/>
        </w:trPr>
        <w:tc>
          <w:tcPr>
            <w:tcW w:w="0" w:type="auto"/>
            <w:shd w:val="clear" w:color="auto" w:fill="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9564"/>
            </w:tblGrid>
            <w:tr w:rsidR="000E4A03" w:rsidRPr="000E4A03">
              <w:trPr>
                <w:tblCellSpacing w:w="15" w:type="dxa"/>
              </w:trPr>
              <w:tc>
                <w:tcPr>
                  <w:tcW w:w="30" w:type="dxa"/>
                  <w:noWrap/>
                  <w:vAlign w:val="center"/>
                  <w:hideMark/>
                </w:tcPr>
                <w:p w:rsidR="008E7547" w:rsidRPr="000E4A03" w:rsidRDefault="008E7547" w:rsidP="000E4A03">
                  <w:pPr>
                    <w:bidi/>
                    <w:spacing w:after="0"/>
                    <w:rPr>
                      <w:rFonts w:ascii="Times New Roman" w:eastAsia="Times New Roman" w:hAnsi="Times New Roman" w:cs="B Nazanin"/>
                      <w:color w:val="000000" w:themeColor="text1"/>
                      <w:sz w:val="28"/>
                      <w:szCs w:val="28"/>
                    </w:rPr>
                  </w:pPr>
                </w:p>
              </w:tc>
              <w:tc>
                <w:tcPr>
                  <w:tcW w:w="0" w:type="auto"/>
                  <w:tcBorders>
                    <w:top w:val="single" w:sz="6" w:space="0" w:color="CCCCCC"/>
                  </w:tcBorders>
                  <w:shd w:val="clear" w:color="auto" w:fill="F5F5F5"/>
                  <w:tcMar>
                    <w:top w:w="75" w:type="dxa"/>
                    <w:left w:w="75" w:type="dxa"/>
                    <w:bottom w:w="75" w:type="dxa"/>
                    <w:right w:w="75" w:type="dxa"/>
                  </w:tcMar>
                  <w:vAlign w:val="center"/>
                  <w:hideMark/>
                </w:tcPr>
                <w:p w:rsidR="008E7547" w:rsidRPr="000E4A03" w:rsidRDefault="008E7547" w:rsidP="000E4A03">
                  <w:pPr>
                    <w:bidi/>
                    <w:spacing w:after="0"/>
                    <w:rPr>
                      <w:rFonts w:ascii="Times New Roman" w:eastAsia="Times New Roman" w:hAnsi="Times New Roman" w:cs="B Nazanin"/>
                      <w:color w:val="000000" w:themeColor="text1"/>
                      <w:sz w:val="28"/>
                      <w:szCs w:val="28"/>
                    </w:rPr>
                  </w:pPr>
                  <w:r w:rsidRPr="000E4A03">
                    <w:rPr>
                      <w:rFonts w:ascii="Times New Roman" w:eastAsia="Times New Roman" w:hAnsi="Times New Roman" w:cs="B Nazanin"/>
                      <w:color w:val="000000" w:themeColor="text1"/>
                      <w:sz w:val="28"/>
                      <w:szCs w:val="28"/>
                    </w:rPr>
                    <w:t>  </w:t>
                  </w:r>
                  <w:r w:rsidRPr="000E4A03">
                    <w:rPr>
                      <w:rFonts w:ascii="Times New Roman" w:eastAsia="Times New Roman" w:hAnsi="Times New Roman" w:cs="B Nazanin"/>
                      <w:color w:val="000000" w:themeColor="text1"/>
                      <w:sz w:val="28"/>
                      <w:szCs w:val="28"/>
                      <w:rtl/>
                    </w:rPr>
                    <w:t xml:space="preserve">روش بذرکارى ذرت </w:t>
                  </w:r>
                </w:p>
              </w:tc>
            </w:tr>
          </w:tbl>
          <w:p w:rsidR="008E7547" w:rsidRPr="000E4A03" w:rsidRDefault="008E7547" w:rsidP="000E4A03">
            <w:pPr>
              <w:bidi/>
              <w:spacing w:after="0"/>
              <w:rPr>
                <w:rFonts w:ascii="Times New Roman" w:eastAsia="Times New Roman" w:hAnsi="Times New Roman" w:cs="B Nazanin"/>
                <w:color w:val="000000" w:themeColor="text1"/>
                <w:sz w:val="28"/>
                <w:szCs w:val="28"/>
              </w:rPr>
            </w:pPr>
          </w:p>
        </w:tc>
      </w:tr>
      <w:tr w:rsidR="008E7547" w:rsidRPr="008E7547" w:rsidTr="008E7547">
        <w:trPr>
          <w:tblCellSpacing w:w="15" w:type="dxa"/>
        </w:trPr>
        <w:tc>
          <w:tcPr>
            <w:tcW w:w="0" w:type="auto"/>
            <w:tcMar>
              <w:top w:w="15" w:type="dxa"/>
              <w:left w:w="15" w:type="dxa"/>
              <w:bottom w:w="15" w:type="dxa"/>
              <w:right w:w="300" w:type="dxa"/>
            </w:tcMar>
            <w:vAlign w:val="center"/>
            <w:hideMark/>
          </w:tcPr>
          <w:p w:rsidR="008E7547" w:rsidRDefault="008E7547" w:rsidP="000E4A03">
            <w:pPr>
              <w:bidi/>
              <w:spacing w:after="0"/>
              <w:rPr>
                <w:rFonts w:ascii="Times New Roman" w:eastAsia="Times New Roman" w:hAnsi="Times New Roman" w:cs="B Nazanin"/>
                <w:sz w:val="28"/>
                <w:szCs w:val="28"/>
              </w:rPr>
            </w:pPr>
            <w:r w:rsidRPr="008E7547">
              <w:rPr>
                <w:rFonts w:ascii="Times New Roman" w:eastAsia="Times New Roman" w:hAnsi="Times New Roman" w:cs="B Nazanin"/>
                <w:sz w:val="28"/>
                <w:szCs w:val="28"/>
                <w:rtl/>
              </w:rPr>
              <w:t>ذرت را مى‌توان به‌صورت رديفى يکنواخت يا کپه‌اى کشت کرد. ميزان عملکرد در روش بذرکارى رديفى يکنواخت به‌مراتب بيشتراست</w:t>
            </w:r>
            <w:r w:rsidRPr="008E7547">
              <w:rPr>
                <w:rFonts w:ascii="Times New Roman" w:eastAsia="Times New Roman" w:hAnsi="Times New Roman" w:cs="B Nazanin"/>
                <w:sz w:val="28"/>
                <w:szCs w:val="28"/>
              </w:rPr>
              <w:t xml:space="preserve">. </w:t>
            </w:r>
          </w:p>
          <w:p w:rsidR="008E7547" w:rsidRPr="008E7547" w:rsidRDefault="008E7547" w:rsidP="000E4A03">
            <w:pPr>
              <w:bidi/>
              <w:spacing w:after="0"/>
              <w:rPr>
                <w:rFonts w:ascii="Times New Roman" w:eastAsia="Times New Roman" w:hAnsi="Times New Roman" w:cs="B Nazanin"/>
                <w:sz w:val="28"/>
                <w:szCs w:val="28"/>
              </w:rPr>
            </w:pPr>
          </w:p>
        </w:tc>
      </w:tr>
    </w:tbl>
    <w:p w:rsidR="008E7547" w:rsidRDefault="008E7547" w:rsidP="000E4A03">
      <w:pPr>
        <w:bidi/>
        <w:spacing w:after="0"/>
        <w:rPr>
          <w:rFonts w:ascii="Times New Roman" w:eastAsia="Times New Roman" w:hAnsi="Times New Roman" w:cs="B Titr" w:hint="cs"/>
          <w:b/>
          <w:bCs/>
          <w:sz w:val="28"/>
          <w:szCs w:val="28"/>
          <w:rtl/>
          <w:lang w:bidi="fa-IR"/>
        </w:rPr>
      </w:pPr>
    </w:p>
    <w:p w:rsidR="004863F0" w:rsidRPr="004863F0" w:rsidRDefault="004863F0" w:rsidP="000E4A03">
      <w:pPr>
        <w:bidi/>
        <w:spacing w:after="0"/>
        <w:rPr>
          <w:rFonts w:ascii="Times New Roman" w:eastAsia="Times New Roman" w:hAnsi="Times New Roman" w:cs="B Nazanin"/>
          <w:sz w:val="28"/>
          <w:szCs w:val="28"/>
        </w:rPr>
      </w:pPr>
      <w:r w:rsidRPr="004863F0">
        <w:rPr>
          <w:rFonts w:ascii="Times New Roman" w:eastAsia="Times New Roman" w:hAnsi="Times New Roman" w:cs="B Titr"/>
          <w:b/>
          <w:bCs/>
          <w:sz w:val="28"/>
          <w:szCs w:val="28"/>
          <w:rtl/>
        </w:rPr>
        <w:t>دستور العمل کاشت، داشت و برداشت ذرت دانه اي</w:t>
      </w:r>
      <w:r w:rsidRPr="004863F0">
        <w:rPr>
          <w:rFonts w:ascii="Times New Roman" w:eastAsia="Times New Roman" w:hAnsi="Times New Roman" w:cs="B Titr"/>
          <w:b/>
          <w:bCs/>
          <w:sz w:val="28"/>
          <w:szCs w:val="28"/>
        </w:rPr>
        <w:t>:</w:t>
      </w:r>
      <w:r w:rsidRPr="004863F0">
        <w:rPr>
          <w:rFonts w:ascii="Times New Roman" w:eastAsia="Times New Roman" w:hAnsi="Times New Roman" w:cs="B Nazanin"/>
          <w:sz w:val="28"/>
          <w:szCs w:val="28"/>
        </w:rPr>
        <w:t xml:space="preserve"> </w:t>
      </w:r>
    </w:p>
    <w:p w:rsidR="004863F0" w:rsidRPr="004863F0" w:rsidRDefault="004863F0" w:rsidP="000E4A03">
      <w:pPr>
        <w:bidi/>
        <w:spacing w:after="0"/>
        <w:rPr>
          <w:rFonts w:ascii="Times New Roman" w:eastAsia="Times New Roman" w:hAnsi="Times New Roman" w:cs="B Nazanin"/>
          <w:sz w:val="28"/>
          <w:szCs w:val="28"/>
        </w:rPr>
      </w:pPr>
      <w:r w:rsidRPr="004863F0">
        <w:rPr>
          <w:rFonts w:ascii="Times New Roman" w:eastAsia="Times New Roman" w:hAnsi="Times New Roman" w:cs="B Nazanin"/>
          <w:sz w:val="28"/>
          <w:szCs w:val="28"/>
        </w:rPr>
        <w:br/>
        <w:t> </w:t>
      </w:r>
      <w:r w:rsidRPr="004863F0">
        <w:rPr>
          <w:rFonts w:ascii="Times New Roman" w:eastAsia="Times New Roman" w:hAnsi="Times New Roman" w:cs="B Nazanin"/>
          <w:sz w:val="28"/>
          <w:szCs w:val="28"/>
          <w:rtl/>
        </w:rPr>
        <w:t>نام علمي</w:t>
      </w:r>
      <w:r w:rsidRPr="004863F0">
        <w:rPr>
          <w:rFonts w:ascii="Times New Roman" w:eastAsia="Times New Roman" w:hAnsi="Times New Roman" w:cs="B Nazanin"/>
          <w:sz w:val="28"/>
          <w:szCs w:val="28"/>
        </w:rPr>
        <w:t xml:space="preserve"> : </w:t>
      </w:r>
      <w:proofErr w:type="spellStart"/>
      <w:r w:rsidRPr="004863F0">
        <w:rPr>
          <w:rFonts w:ascii="Times New Roman" w:eastAsia="Times New Roman" w:hAnsi="Times New Roman" w:cs="B Nazanin"/>
          <w:sz w:val="28"/>
          <w:szCs w:val="28"/>
        </w:rPr>
        <w:t>zeamays</w:t>
      </w:r>
      <w:proofErr w:type="spellEnd"/>
      <w:r w:rsidRPr="004863F0">
        <w:rPr>
          <w:rFonts w:ascii="Times New Roman" w:eastAsia="Times New Roman" w:hAnsi="Times New Roman" w:cs="B Nazanin"/>
          <w:sz w:val="28"/>
          <w:szCs w:val="28"/>
          <w:rtl/>
        </w:rPr>
        <w:t xml:space="preserve"> </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tl/>
        </w:rPr>
        <w:t>،</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tl/>
        </w:rPr>
        <w:t>نام انگليسي</w:t>
      </w:r>
      <w:r w:rsidRPr="004863F0">
        <w:rPr>
          <w:rFonts w:ascii="Times New Roman" w:eastAsia="Times New Roman" w:hAnsi="Times New Roman" w:cs="B Nazanin"/>
          <w:sz w:val="28"/>
          <w:szCs w:val="28"/>
        </w:rPr>
        <w:t xml:space="preserve"> : corn</w:t>
      </w:r>
      <w:r w:rsidRPr="004863F0">
        <w:rPr>
          <w:rFonts w:ascii="Times New Roman" w:eastAsia="Times New Roman" w:hAnsi="Times New Roman" w:cs="B Nazanin"/>
          <w:sz w:val="28"/>
          <w:szCs w:val="28"/>
          <w:rtl/>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Titr"/>
          <w:b/>
          <w:bCs/>
          <w:sz w:val="28"/>
          <w:szCs w:val="28"/>
          <w:rtl/>
        </w:rPr>
        <w:t xml:space="preserve">مقدمه </w:t>
      </w:r>
      <w:r w:rsidRPr="004863F0">
        <w:rPr>
          <w:rFonts w:ascii="Times New Roman" w:eastAsia="Times New Roman" w:hAnsi="Times New Roman" w:cs="B Titr"/>
          <w:sz w:val="28"/>
          <w:szCs w:val="28"/>
        </w:rPr>
        <w:t>:</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tl/>
        </w:rPr>
        <w:t xml:space="preserve">ذرت گياهي است از خانواده </w:t>
      </w:r>
      <w:proofErr w:type="spellStart"/>
      <w:r w:rsidRPr="004863F0">
        <w:rPr>
          <w:rFonts w:ascii="Times New Roman" w:eastAsia="Times New Roman" w:hAnsi="Times New Roman" w:cs="B Nazanin"/>
          <w:sz w:val="28"/>
          <w:szCs w:val="28"/>
        </w:rPr>
        <w:t>poaceae</w:t>
      </w:r>
      <w:proofErr w:type="spellEnd"/>
      <w:r w:rsidRPr="004863F0">
        <w:rPr>
          <w:rFonts w:ascii="Times New Roman" w:eastAsia="Times New Roman" w:hAnsi="Times New Roman" w:cs="B Nazanin"/>
          <w:sz w:val="28"/>
          <w:szCs w:val="28"/>
          <w:rtl/>
        </w:rPr>
        <w:t xml:space="preserve"> ، دگرگشن مخصوص نواحي گرم و معتدل. مبدأ آن آمريكاي مركزي و جنوبي است و احتمالاً توسط هجوم استعمارگران و يا توسط زائران مكه وارد ايران شده است و سابقه كشت آن در قاره هاي اروپا ،آسيا، آفريقا و اقيانوسيه چندان طولاني نيست. متوسط توليد اين گياه در دنيا بعد از گندم و برنج مقام سوم را در ميان غلات دارا است</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Titr"/>
          <w:b/>
          <w:bCs/>
          <w:sz w:val="28"/>
          <w:szCs w:val="28"/>
          <w:rtl/>
        </w:rPr>
        <w:t xml:space="preserve">الف </w:t>
      </w:r>
      <w:r w:rsidRPr="004863F0">
        <w:rPr>
          <w:rFonts w:ascii="Times New Roman" w:eastAsia="Times New Roman" w:hAnsi="Times New Roman" w:cs="B Titr"/>
          <w:b/>
          <w:bCs/>
          <w:sz w:val="28"/>
          <w:szCs w:val="28"/>
        </w:rPr>
        <w:t>_</w:t>
      </w:r>
      <w:r w:rsidRPr="004863F0">
        <w:rPr>
          <w:rFonts w:ascii="Times New Roman" w:eastAsia="Times New Roman" w:hAnsi="Times New Roman" w:cs="B Titr"/>
          <w:b/>
          <w:bCs/>
          <w:sz w:val="28"/>
          <w:szCs w:val="28"/>
          <w:rtl/>
        </w:rPr>
        <w:t>كاشت</w:t>
      </w:r>
      <w:r w:rsidRPr="004863F0">
        <w:rPr>
          <w:rFonts w:ascii="Times New Roman" w:eastAsia="Times New Roman" w:hAnsi="Times New Roman" w:cs="B Titr"/>
          <w:b/>
          <w:bCs/>
          <w:sz w:val="28"/>
          <w:szCs w:val="28"/>
        </w:rPr>
        <w:t>:</w:t>
      </w:r>
      <w:r w:rsidRPr="004863F0">
        <w:rPr>
          <w:rFonts w:ascii="Times New Roman" w:eastAsia="Times New Roman" w:hAnsi="Times New Roman" w:cs="B Nazanin"/>
          <w:b/>
          <w:bCs/>
          <w:sz w:val="28"/>
          <w:szCs w:val="28"/>
          <w:rtl/>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tl/>
        </w:rPr>
        <w:t>زميني را انتخاب كنيد كه امكان آبياري به راحتي فراهم باشد. در كشت بهاره از اواسط فروردين ماه تا اواسط ارديبهشت و در كشت تابستانه از اول تا 15 تير ماه مي توان به كشت اين گياه در استان اقدام كرد</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tl/>
        </w:rPr>
        <w:t xml:space="preserve">تذكر </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tl/>
        </w:rPr>
        <w:t xml:space="preserve">ترجيحاٌ براي جلوگيري از خسارت گرما در مرحله ي گرده افشاني از كاشت ذرت دانه اي </w:t>
      </w:r>
      <w:r w:rsidRPr="004863F0">
        <w:rPr>
          <w:rFonts w:ascii="Times New Roman" w:eastAsia="Times New Roman" w:hAnsi="Times New Roman" w:cs="B Nazanin"/>
          <w:sz w:val="28"/>
          <w:szCs w:val="28"/>
        </w:rPr>
        <w:t>sc70</w:t>
      </w:r>
      <w:r w:rsidRPr="004863F0">
        <w:rPr>
          <w:rFonts w:ascii="Times New Roman" w:eastAsia="Times New Roman" w:hAnsi="Times New Roman" w:cs="B Nazanin"/>
          <w:sz w:val="28"/>
          <w:szCs w:val="28"/>
          <w:rtl/>
        </w:rPr>
        <w:t xml:space="preserve"> در زماني كه گرده افشاني در مرداد ماه صورت مي پذيرد اجتناب نماييد . فاصله زماني كاشت تا گرده افشاني حدوداً 60 روز است</w:t>
      </w:r>
      <w:r w:rsidRPr="004863F0">
        <w:rPr>
          <w:rFonts w:ascii="Times New Roman" w:eastAsia="Times New Roman" w:hAnsi="Times New Roman" w:cs="B Nazanin"/>
          <w:sz w:val="28"/>
          <w:szCs w:val="28"/>
        </w:rPr>
        <w:t xml:space="preserve"> . </w:t>
      </w:r>
      <w:r w:rsidRPr="004863F0">
        <w:rPr>
          <w:rFonts w:ascii="Times New Roman" w:eastAsia="Times New Roman" w:hAnsi="Times New Roman" w:cs="B Nazanin"/>
          <w:sz w:val="28"/>
          <w:szCs w:val="28"/>
        </w:rPr>
        <w:br/>
      </w:r>
      <w:proofErr w:type="gramStart"/>
      <w:r w:rsidRPr="004863F0">
        <w:rPr>
          <w:rFonts w:ascii="Times New Roman" w:eastAsia="Times New Roman" w:hAnsi="Times New Roman" w:cs="B Nazanin"/>
          <w:sz w:val="28"/>
          <w:szCs w:val="28"/>
        </w:rPr>
        <w:t xml:space="preserve">_ </w:t>
      </w:r>
      <w:r w:rsidR="000E4A03">
        <w:rPr>
          <w:rFonts w:ascii="Times New Roman" w:eastAsia="Times New Roman" w:hAnsi="Times New Roman" w:cs="B Nazanin" w:hint="cs"/>
          <w:sz w:val="28"/>
          <w:szCs w:val="28"/>
          <w:rtl/>
        </w:rPr>
        <w:t xml:space="preserve"> </w:t>
      </w:r>
      <w:r w:rsidRPr="004863F0">
        <w:rPr>
          <w:rFonts w:ascii="Times New Roman" w:eastAsia="Times New Roman" w:hAnsi="Times New Roman" w:cs="B Nazanin"/>
          <w:sz w:val="28"/>
          <w:szCs w:val="28"/>
          <w:rtl/>
        </w:rPr>
        <w:t>از</w:t>
      </w:r>
      <w:proofErr w:type="gramEnd"/>
      <w:r w:rsidRPr="004863F0">
        <w:rPr>
          <w:rFonts w:ascii="Times New Roman" w:eastAsia="Times New Roman" w:hAnsi="Times New Roman" w:cs="B Nazanin"/>
          <w:sz w:val="28"/>
          <w:szCs w:val="28"/>
          <w:rtl/>
        </w:rPr>
        <w:t xml:space="preserve"> بذر هيبريد ضد عفوني شده براي كاشت استفاده نمائيد</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proofErr w:type="gramStart"/>
      <w:r w:rsidRPr="004863F0">
        <w:rPr>
          <w:rFonts w:ascii="Times New Roman" w:eastAsia="Times New Roman" w:hAnsi="Times New Roman" w:cs="B Nazanin"/>
          <w:sz w:val="28"/>
          <w:szCs w:val="28"/>
        </w:rPr>
        <w:t xml:space="preserve">_ </w:t>
      </w:r>
      <w:r w:rsidR="000E4A03">
        <w:rPr>
          <w:rFonts w:ascii="Times New Roman" w:eastAsia="Times New Roman" w:hAnsi="Times New Roman" w:cs="B Nazanin" w:hint="cs"/>
          <w:sz w:val="28"/>
          <w:szCs w:val="28"/>
          <w:rtl/>
          <w:lang w:bidi="fa-IR"/>
        </w:rPr>
        <w:t xml:space="preserve"> </w:t>
      </w:r>
      <w:r w:rsidRPr="004863F0">
        <w:rPr>
          <w:rFonts w:ascii="Times New Roman" w:eastAsia="Times New Roman" w:hAnsi="Times New Roman" w:cs="B Nazanin"/>
          <w:sz w:val="28"/>
          <w:szCs w:val="28"/>
          <w:rtl/>
        </w:rPr>
        <w:t>براي</w:t>
      </w:r>
      <w:proofErr w:type="gramEnd"/>
      <w:r w:rsidRPr="004863F0">
        <w:rPr>
          <w:rFonts w:ascii="Times New Roman" w:eastAsia="Times New Roman" w:hAnsi="Times New Roman" w:cs="B Nazanin"/>
          <w:sz w:val="28"/>
          <w:szCs w:val="28"/>
          <w:rtl/>
        </w:rPr>
        <w:t xml:space="preserve"> كاشت مي توانيد از رديف كارهاي مكانيكي و ترجيحاً رديفكار پنوماتيك استفاده نمائيد</w:t>
      </w:r>
      <w:r w:rsidRPr="004863F0">
        <w:rPr>
          <w:rFonts w:ascii="Times New Roman" w:eastAsia="Times New Roman" w:hAnsi="Times New Roman" w:cs="B Nazanin"/>
          <w:sz w:val="28"/>
          <w:szCs w:val="28"/>
        </w:rPr>
        <w:t xml:space="preserve"> . </w:t>
      </w:r>
      <w:r w:rsidRPr="004863F0">
        <w:rPr>
          <w:rFonts w:ascii="Times New Roman" w:eastAsia="Times New Roman" w:hAnsi="Times New Roman" w:cs="B Nazanin"/>
          <w:sz w:val="28"/>
          <w:szCs w:val="28"/>
        </w:rPr>
        <w:br/>
        <w:t xml:space="preserve"> 20</w:t>
      </w:r>
      <w:r w:rsidR="000E4A03">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t xml:space="preserve">_ </w:t>
      </w:r>
      <w:r w:rsidRPr="004863F0">
        <w:rPr>
          <w:rFonts w:ascii="Times New Roman" w:eastAsia="Times New Roman" w:hAnsi="Times New Roman" w:cs="B Nazanin"/>
          <w:sz w:val="28"/>
          <w:szCs w:val="28"/>
          <w:rtl/>
        </w:rPr>
        <w:t xml:space="preserve">كيلوگرم بذر را با فاصله خطوط 75 سانتيمتر از يكديگر و فاصله بوته هاي روي رديف </w:t>
      </w:r>
      <w:r w:rsidRPr="004863F0">
        <w:rPr>
          <w:rFonts w:ascii="Times New Roman" w:eastAsia="Times New Roman" w:hAnsi="Times New Roman" w:cs="B Nazanin"/>
          <w:sz w:val="28"/>
          <w:szCs w:val="28"/>
        </w:rPr>
        <w:t xml:space="preserve">18 </w:t>
      </w:r>
      <w:r w:rsidRPr="004863F0">
        <w:rPr>
          <w:rFonts w:ascii="Times New Roman" w:eastAsia="Times New Roman" w:hAnsi="Times New Roman" w:cs="B Nazanin"/>
          <w:sz w:val="28"/>
          <w:szCs w:val="28"/>
          <w:rtl/>
        </w:rPr>
        <w:t>تا 20 سانتيمتر كشت نمائيد</w:t>
      </w:r>
      <w:r w:rsidRPr="004863F0">
        <w:rPr>
          <w:rFonts w:ascii="Times New Roman" w:eastAsia="Times New Roman" w:hAnsi="Times New Roman" w:cs="B Nazanin"/>
          <w:sz w:val="28"/>
          <w:szCs w:val="28"/>
        </w:rPr>
        <w:t>.</w:t>
      </w:r>
      <w:r w:rsidRPr="004863F0">
        <w:rPr>
          <w:rFonts w:ascii="Times New Roman" w:eastAsia="Times New Roman" w:hAnsi="Times New Roman" w:cs="B Nazanin"/>
          <w:sz w:val="28"/>
          <w:szCs w:val="28"/>
        </w:rPr>
        <w:br/>
      </w:r>
      <w:r w:rsidR="000E4A03">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t xml:space="preserve">_ </w:t>
      </w:r>
      <w:r w:rsidRPr="004863F0">
        <w:rPr>
          <w:rFonts w:ascii="Times New Roman" w:eastAsia="Times New Roman" w:hAnsi="Times New Roman" w:cs="B Nazanin"/>
          <w:sz w:val="28"/>
          <w:szCs w:val="28"/>
          <w:rtl/>
        </w:rPr>
        <w:t xml:space="preserve">براي دسترسي به سبز يكنواخت حتماً قبل از كاشت مزرعه را آب تخت </w:t>
      </w:r>
      <w:proofErr w:type="gramStart"/>
      <w:r w:rsidRPr="004863F0">
        <w:rPr>
          <w:rFonts w:ascii="Times New Roman" w:eastAsia="Times New Roman" w:hAnsi="Times New Roman" w:cs="B Nazanin"/>
          <w:sz w:val="28"/>
          <w:szCs w:val="28"/>
          <w:rtl/>
        </w:rPr>
        <w:t>نمائيد</w:t>
      </w:r>
      <w:r w:rsidRPr="004863F0">
        <w:rPr>
          <w:rFonts w:ascii="Times New Roman" w:eastAsia="Times New Roman" w:hAnsi="Times New Roman" w:cs="B Nazanin"/>
          <w:sz w:val="28"/>
          <w:szCs w:val="28"/>
        </w:rPr>
        <w:t xml:space="preserve"> .</w:t>
      </w:r>
      <w:proofErr w:type="gramEnd"/>
      <w:r w:rsidRPr="004863F0">
        <w:rPr>
          <w:rFonts w:ascii="Times New Roman" w:eastAsia="Times New Roman" w:hAnsi="Times New Roman" w:cs="B Nazanin"/>
          <w:sz w:val="28"/>
          <w:szCs w:val="28"/>
        </w:rPr>
        <w:br/>
      </w:r>
      <w:r w:rsidRPr="004863F0">
        <w:rPr>
          <w:rFonts w:ascii="Times New Roman" w:eastAsia="Times New Roman" w:hAnsi="Times New Roman" w:cs="B Titr"/>
          <w:b/>
          <w:bCs/>
          <w:sz w:val="28"/>
          <w:szCs w:val="28"/>
        </w:rPr>
        <w:t> </w:t>
      </w:r>
      <w:r w:rsidRPr="004863F0">
        <w:rPr>
          <w:rFonts w:ascii="Times New Roman" w:eastAsia="Times New Roman" w:hAnsi="Times New Roman" w:cs="B Titr"/>
          <w:b/>
          <w:bCs/>
          <w:sz w:val="28"/>
          <w:szCs w:val="28"/>
          <w:rtl/>
        </w:rPr>
        <w:t xml:space="preserve">ب </w:t>
      </w:r>
      <w:r w:rsidRPr="004863F0">
        <w:rPr>
          <w:rFonts w:ascii="Times New Roman" w:eastAsia="Times New Roman" w:hAnsi="Times New Roman" w:cs="B Titr"/>
          <w:b/>
          <w:bCs/>
          <w:sz w:val="28"/>
          <w:szCs w:val="28"/>
        </w:rPr>
        <w:t xml:space="preserve">_ </w:t>
      </w:r>
      <w:r w:rsidRPr="004863F0">
        <w:rPr>
          <w:rFonts w:ascii="Times New Roman" w:eastAsia="Times New Roman" w:hAnsi="Times New Roman" w:cs="B Titr"/>
          <w:b/>
          <w:bCs/>
          <w:sz w:val="28"/>
          <w:szCs w:val="28"/>
          <w:rtl/>
        </w:rPr>
        <w:t>داشت</w:t>
      </w:r>
      <w:r w:rsidRPr="004863F0">
        <w:rPr>
          <w:rFonts w:ascii="Times New Roman" w:eastAsia="Times New Roman" w:hAnsi="Times New Roman" w:cs="B Titr"/>
          <w:b/>
          <w:bCs/>
          <w:sz w:val="28"/>
          <w:szCs w:val="28"/>
        </w:rPr>
        <w:t xml:space="preserve"> :</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Pr>
        <w:lastRenderedPageBreak/>
        <w:t xml:space="preserve"> </w:t>
      </w:r>
      <w:r w:rsidRPr="004863F0">
        <w:rPr>
          <w:rFonts w:ascii="Times New Roman" w:eastAsia="Times New Roman" w:hAnsi="Times New Roman" w:cs="B Nazanin"/>
          <w:sz w:val="28"/>
          <w:szCs w:val="28"/>
          <w:rtl/>
        </w:rPr>
        <w:t>روزهاي اول بعد از سبز شدن مزرعه را مورد بازديد قرار دهيد. در صورت مشاهده بوته هاي خشك شده، خاك پاي بوته ي خشك شده را كنار زده به طور حتم لاروهاي سيمي يا اگروتيس را مشاهده مي نمائيد .در صورت بالا بودن خسارت نسبت به محلول پاشي 3 كيلوگرم بر هكتار سوين و يا طعمه پاشي با سم فوق اقدام نمائيد</w:t>
      </w:r>
      <w:r w:rsidRPr="004863F0">
        <w:rPr>
          <w:rFonts w:ascii="Times New Roman" w:eastAsia="Times New Roman" w:hAnsi="Times New Roman" w:cs="B Nazanin"/>
          <w:sz w:val="28"/>
          <w:szCs w:val="28"/>
        </w:rPr>
        <w:t xml:space="preserve"> .  </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tl/>
        </w:rPr>
        <w:t xml:space="preserve">كود مورد نياز :براي مصرف كود بهتر است نسبت به تجزيه خاك مزرعه اقدام نمائيد در صورت عدم دسترسي در توصيه عمومي 300 كيلوگرم كود فسفات آمونيوم و 100 تا 200 كيلوگرم پتاس قبل از كاشت و 400 كيلوگرم اوره ( 200 كيلوگرم قبل ا ز كاشت + 200 كيلوگرم در مرحله آبياري به صورت سرك ) داده شود </w:t>
      </w:r>
      <w:r w:rsidRPr="004863F0">
        <w:rPr>
          <w:rFonts w:ascii="Times New Roman" w:eastAsia="Times New Roman" w:hAnsi="Times New Roman" w:cs="B Nazanin"/>
          <w:sz w:val="28"/>
          <w:szCs w:val="28"/>
        </w:rPr>
        <w:t>.</w:t>
      </w:r>
      <w:r w:rsidRPr="004863F0">
        <w:rPr>
          <w:rFonts w:ascii="Times New Roman" w:eastAsia="Times New Roman" w:hAnsi="Times New Roman" w:cs="B Nazanin"/>
          <w:sz w:val="28"/>
          <w:szCs w:val="28"/>
          <w:rtl/>
        </w:rPr>
        <w:t>البته ميزان كود مصرفي به ميزان حاصلخيزي خاك و محصول قبلي بستگي دارد</w:t>
      </w:r>
      <w:r w:rsidRPr="004863F0">
        <w:rPr>
          <w:rFonts w:ascii="Times New Roman" w:eastAsia="Times New Roman" w:hAnsi="Times New Roman" w:cs="B Nazanin"/>
          <w:sz w:val="28"/>
          <w:szCs w:val="28"/>
        </w:rPr>
        <w:t xml:space="preserve"> . </w:t>
      </w:r>
      <w:r w:rsidRPr="004863F0">
        <w:rPr>
          <w:rFonts w:ascii="Times New Roman" w:eastAsia="Times New Roman" w:hAnsi="Times New Roman" w:cs="B Nazanin"/>
          <w:sz w:val="28"/>
          <w:szCs w:val="28"/>
        </w:rPr>
        <w:br/>
      </w:r>
      <w:r w:rsidRPr="004863F0">
        <w:rPr>
          <w:rFonts w:ascii="Times New Roman" w:eastAsia="Times New Roman" w:hAnsi="Times New Roman" w:cs="B Nazanin"/>
          <w:b/>
          <w:bCs/>
          <w:sz w:val="28"/>
          <w:szCs w:val="28"/>
          <w:rtl/>
        </w:rPr>
        <w:t>كنترل علفهاي هرز :براي كنترل علفهاي هرز در 3 مرحله مي توان اقدام كرد</w:t>
      </w:r>
      <w:r w:rsidRPr="004863F0">
        <w:rPr>
          <w:rFonts w:ascii="Times New Roman" w:eastAsia="Times New Roman" w:hAnsi="Times New Roman" w:cs="B Nazanin"/>
          <w:b/>
          <w:bCs/>
          <w:sz w:val="28"/>
          <w:szCs w:val="28"/>
        </w:rPr>
        <w:t xml:space="preserve"> :</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Pr>
          <w:rFonts w:ascii="Times New Roman" w:eastAsia="Times New Roman" w:hAnsi="Times New Roman" w:cs="B Nazanin" w:hint="cs"/>
          <w:sz w:val="28"/>
          <w:szCs w:val="28"/>
          <w:rtl/>
        </w:rPr>
        <w:t>1-</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tl/>
        </w:rPr>
        <w:t>از سم اراديكان به ميزان 5 ليتر در هكتار چند ساعت قبل از كاشت مصرف و با ديسك با خاك مخلوط نمائيد</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tl/>
        </w:rPr>
        <w:t>تذكر</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tl/>
        </w:rPr>
        <w:t>وقتي خاك به اندازه كافي مرطوب باشد اثر پذيري علف كش بيشتر است</w:t>
      </w:r>
      <w:r w:rsidRPr="004863F0">
        <w:rPr>
          <w:rFonts w:ascii="Times New Roman" w:eastAsia="Times New Roman" w:hAnsi="Times New Roman" w:cs="B Nazanin"/>
          <w:sz w:val="28"/>
          <w:szCs w:val="28"/>
        </w:rPr>
        <w:t>.</w:t>
      </w:r>
      <w:r w:rsidRPr="004863F0">
        <w:rPr>
          <w:rFonts w:ascii="Times New Roman" w:eastAsia="Times New Roman" w:hAnsi="Times New Roman" w:cs="B Nazanin"/>
          <w:sz w:val="28"/>
          <w:szCs w:val="28"/>
        </w:rPr>
        <w:br/>
      </w:r>
      <w:r>
        <w:rPr>
          <w:rFonts w:ascii="Times New Roman" w:eastAsia="Times New Roman" w:hAnsi="Times New Roman" w:cs="B Nazanin" w:hint="cs"/>
          <w:sz w:val="28"/>
          <w:szCs w:val="28"/>
          <w:rtl/>
        </w:rPr>
        <w:t xml:space="preserve">2- </w:t>
      </w:r>
      <w:r w:rsidRPr="004863F0">
        <w:rPr>
          <w:rFonts w:ascii="Times New Roman" w:eastAsia="Times New Roman" w:hAnsi="Times New Roman" w:cs="B Nazanin"/>
          <w:sz w:val="28"/>
          <w:szCs w:val="28"/>
          <w:rtl/>
        </w:rPr>
        <w:t>از سموم آرتزين به مقدار يك كيلوگرم در هكتار و آلا كلر(لاسو) 5_3 ليتر در هكتار بعد از كاشت تا قبل از سبز شدن ذرت بصورت محلول پاشي در سطح مزرعه مي توانيد استفاده نمائيد</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Pr>
          <w:rFonts w:ascii="Times New Roman" w:eastAsia="Times New Roman" w:hAnsi="Times New Roman" w:cs="B Nazanin" w:hint="cs"/>
          <w:sz w:val="28"/>
          <w:szCs w:val="28"/>
          <w:rtl/>
        </w:rPr>
        <w:t>3-</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tl/>
        </w:rPr>
        <w:t>از سم تو فوردي</w:t>
      </w:r>
      <w:r w:rsidR="00FB2E22">
        <w:rPr>
          <w:rFonts w:ascii="Times New Roman" w:eastAsia="Times New Roman" w:hAnsi="Times New Roman" w:cs="B Nazanin" w:hint="cs"/>
          <w:sz w:val="28"/>
          <w:szCs w:val="28"/>
          <w:rtl/>
          <w:lang w:bidi="fa-IR"/>
        </w:rPr>
        <w:t>(</w:t>
      </w:r>
      <w:r w:rsidR="00FB2E22">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t xml:space="preserve">D . </w:t>
      </w:r>
      <w:proofErr w:type="gramStart"/>
      <w:r w:rsidRPr="004863F0">
        <w:rPr>
          <w:rFonts w:ascii="Times New Roman" w:eastAsia="Times New Roman" w:hAnsi="Times New Roman" w:cs="B Nazanin"/>
          <w:sz w:val="28"/>
          <w:szCs w:val="28"/>
        </w:rPr>
        <w:t>4 .</w:t>
      </w:r>
      <w:proofErr w:type="gramEnd"/>
      <w:r w:rsidRPr="004863F0">
        <w:rPr>
          <w:rFonts w:ascii="Times New Roman" w:eastAsia="Times New Roman" w:hAnsi="Times New Roman" w:cs="B Nazanin"/>
          <w:sz w:val="28"/>
          <w:szCs w:val="28"/>
        </w:rPr>
        <w:t xml:space="preserve"> 2</w:t>
      </w:r>
      <w:r w:rsidR="00FB2E22">
        <w:rPr>
          <w:rFonts w:ascii="Times New Roman" w:eastAsia="Times New Roman" w:hAnsi="Times New Roman" w:cs="B Nazanin" w:hint="cs"/>
          <w:sz w:val="28"/>
          <w:szCs w:val="28"/>
          <w:rtl/>
        </w:rPr>
        <w:t>)</w:t>
      </w:r>
      <w:r w:rsidRPr="004863F0">
        <w:rPr>
          <w:rFonts w:ascii="Times New Roman" w:eastAsia="Times New Roman" w:hAnsi="Times New Roman" w:cs="B Nazanin"/>
          <w:sz w:val="28"/>
          <w:szCs w:val="28"/>
          <w:rtl/>
        </w:rPr>
        <w:t xml:space="preserve"> </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tl/>
        </w:rPr>
        <w:t xml:space="preserve">به ميزان 1 تا 5/1 ليتر در هكتار بعد از كاشت و پس از سبز شدن ذرت زماني كه ارتفاع گياه 15 تا 20 سانتيمتر باشد، به صورت محلول پاشي در سطح مزرعه مي توان استفاده </w:t>
      </w:r>
      <w:proofErr w:type="gramStart"/>
      <w:r w:rsidRPr="004863F0">
        <w:rPr>
          <w:rFonts w:ascii="Times New Roman" w:eastAsia="Times New Roman" w:hAnsi="Times New Roman" w:cs="B Nazanin"/>
          <w:sz w:val="28"/>
          <w:szCs w:val="28"/>
          <w:rtl/>
        </w:rPr>
        <w:t>كرد</w:t>
      </w:r>
      <w:r w:rsidRPr="004863F0">
        <w:rPr>
          <w:rFonts w:ascii="Times New Roman" w:eastAsia="Times New Roman" w:hAnsi="Times New Roman" w:cs="B Nazanin"/>
          <w:sz w:val="28"/>
          <w:szCs w:val="28"/>
        </w:rPr>
        <w:t xml:space="preserve"> .</w:t>
      </w:r>
      <w:proofErr w:type="gramEnd"/>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tl/>
        </w:rPr>
        <w:t>آبياري : بعد از كاشت در صورت فراهم بودن رطوبت مناسب و حرارت حدود 15 تا 20 درجه، بذور بعد از حدود 5 تا 7 روز سبز مي شوند. با توجه به وضعيت آب و هوايي در صورت كمبود رطوبت از 15 روز بعد از سبز شدن اقدام به اولين آبياري نمائيد</w:t>
      </w:r>
      <w:r w:rsidRPr="004863F0">
        <w:rPr>
          <w:rFonts w:ascii="Times New Roman" w:eastAsia="Times New Roman" w:hAnsi="Times New Roman" w:cs="B Nazanin"/>
          <w:sz w:val="28"/>
          <w:szCs w:val="28"/>
        </w:rPr>
        <w:t>.</w:t>
      </w:r>
      <w:r w:rsidRPr="004863F0">
        <w:rPr>
          <w:rFonts w:ascii="Times New Roman" w:eastAsia="Times New Roman" w:hAnsi="Times New Roman" w:cs="B Nazanin"/>
          <w:sz w:val="28"/>
          <w:szCs w:val="28"/>
        </w:rPr>
        <w:br/>
      </w:r>
      <w:r w:rsidR="000E4A03">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t xml:space="preserve">_ </w:t>
      </w:r>
      <w:r w:rsidRPr="004863F0">
        <w:rPr>
          <w:rFonts w:ascii="Times New Roman" w:eastAsia="Times New Roman" w:hAnsi="Times New Roman" w:cs="B Nazanin"/>
          <w:sz w:val="28"/>
          <w:szCs w:val="28"/>
          <w:rtl/>
        </w:rPr>
        <w:t xml:space="preserve">قبل از آبياري دوم ، حدوداً در مرحله 5 تا 6 برگي كه ارتفاع گياه حدود </w:t>
      </w:r>
      <w:r w:rsidRPr="004863F0">
        <w:rPr>
          <w:rFonts w:ascii="Times New Roman" w:eastAsia="Times New Roman" w:hAnsi="Times New Roman" w:cs="B Nazanin"/>
          <w:sz w:val="28"/>
          <w:szCs w:val="28"/>
        </w:rPr>
        <w:t xml:space="preserve">15 </w:t>
      </w:r>
      <w:r w:rsidRPr="004863F0">
        <w:rPr>
          <w:rFonts w:ascii="Times New Roman" w:eastAsia="Times New Roman" w:hAnsi="Times New Roman" w:cs="B Nazanin"/>
          <w:sz w:val="28"/>
          <w:szCs w:val="28"/>
          <w:rtl/>
        </w:rPr>
        <w:t xml:space="preserve">تا 20 سانتيمتر مي باشد براي كنترل مكانيكي علفهاي هرز و هوادهي پاي بوته از فاروئر </w:t>
      </w:r>
      <w:proofErr w:type="gramStart"/>
      <w:r w:rsidRPr="004863F0">
        <w:rPr>
          <w:rFonts w:ascii="Times New Roman" w:eastAsia="Times New Roman" w:hAnsi="Times New Roman" w:cs="B Nazanin"/>
          <w:sz w:val="28"/>
          <w:szCs w:val="28"/>
          <w:rtl/>
        </w:rPr>
        <w:t>( پنجه</w:t>
      </w:r>
      <w:proofErr w:type="gramEnd"/>
      <w:r w:rsidRPr="004863F0">
        <w:rPr>
          <w:rFonts w:ascii="Times New Roman" w:eastAsia="Times New Roman" w:hAnsi="Times New Roman" w:cs="B Nazanin"/>
          <w:sz w:val="28"/>
          <w:szCs w:val="28"/>
          <w:rtl/>
        </w:rPr>
        <w:t xml:space="preserve"> غازي ) جهت ايجاد فاروئر و سله شكن استفاده نمائيد</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sidR="000E4A03">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t xml:space="preserve">_ </w:t>
      </w:r>
      <w:r w:rsidRPr="004863F0">
        <w:rPr>
          <w:rFonts w:ascii="Times New Roman" w:eastAsia="Times New Roman" w:hAnsi="Times New Roman" w:cs="B Nazanin"/>
          <w:sz w:val="28"/>
          <w:szCs w:val="28"/>
          <w:rtl/>
        </w:rPr>
        <w:t>آبياري هاي بعدي تا مرحله شيري شدن با توجه به نياز مزرعه حدوداً هر 15 روز يكبار ادامه خواهد داشت تأمين آب مورد نياز گياه در مرحله ي گرده افشاني از اهميت زيادي برخوردار است</w:t>
      </w:r>
      <w:r w:rsidRPr="004863F0">
        <w:rPr>
          <w:rFonts w:ascii="Times New Roman" w:eastAsia="Times New Roman" w:hAnsi="Times New Roman" w:cs="B Nazanin"/>
          <w:sz w:val="28"/>
          <w:szCs w:val="28"/>
        </w:rPr>
        <w:t xml:space="preserve">. </w:t>
      </w:r>
      <w:r w:rsidRPr="004863F0">
        <w:rPr>
          <w:rFonts w:ascii="Times New Roman" w:eastAsia="Times New Roman" w:hAnsi="Times New Roman" w:cs="B Nazanin"/>
          <w:sz w:val="28"/>
          <w:szCs w:val="28"/>
        </w:rPr>
        <w:br/>
      </w:r>
      <w:r w:rsidRPr="004863F0">
        <w:rPr>
          <w:rFonts w:ascii="Times New Roman" w:eastAsia="Times New Roman" w:hAnsi="Times New Roman" w:cs="B Nazanin"/>
          <w:sz w:val="28"/>
          <w:szCs w:val="28"/>
          <w:rtl/>
        </w:rPr>
        <w:t xml:space="preserve">آفات : اگر كشت بهاره داشته باشيم احتياج به كنترل شيميايي آفات كم احساس مي شود ولي در كشت هاي تابستانه براي كنترل ساقه خوارها ( سزاميا و پيرائوستا ) و همچنين كرم قوزة پنبه ، دوبار به فاصله ي 15 روز يك بار حدوداً از اواخر تير ماه با سم نواكرون به ميزان 1 تا 5/1 ليتر در هكتار به همراه يك كيلوگرم لاروين </w:t>
      </w:r>
      <w:r w:rsidRPr="004863F0">
        <w:rPr>
          <w:rFonts w:ascii="Times New Roman" w:eastAsia="Times New Roman" w:hAnsi="Times New Roman" w:cs="B Nazanin"/>
          <w:sz w:val="28"/>
          <w:szCs w:val="28"/>
          <w:rtl/>
        </w:rPr>
        <w:lastRenderedPageBreak/>
        <w:t>اقدام به سم پاشي نمائيد</w:t>
      </w:r>
      <w:r w:rsidRPr="004863F0">
        <w:rPr>
          <w:rFonts w:ascii="Times New Roman" w:eastAsia="Times New Roman" w:hAnsi="Times New Roman" w:cs="B Nazanin"/>
          <w:sz w:val="28"/>
          <w:szCs w:val="28"/>
        </w:rPr>
        <w:t xml:space="preserve"> . </w:t>
      </w:r>
      <w:r w:rsidRPr="004863F0">
        <w:rPr>
          <w:rFonts w:ascii="Times New Roman" w:eastAsia="Times New Roman" w:hAnsi="Times New Roman" w:cs="B Nazanin"/>
          <w:sz w:val="28"/>
          <w:szCs w:val="28"/>
        </w:rPr>
        <w:br/>
        <w:t>  </w:t>
      </w:r>
      <w:r w:rsidRPr="004863F0">
        <w:rPr>
          <w:rFonts w:ascii="Times New Roman" w:eastAsia="Times New Roman" w:hAnsi="Times New Roman" w:cs="B Titr"/>
          <w:b/>
          <w:bCs/>
          <w:sz w:val="28"/>
          <w:szCs w:val="28"/>
          <w:rtl/>
        </w:rPr>
        <w:t>ج _برداشت</w:t>
      </w:r>
      <w:r w:rsidRPr="004863F0">
        <w:rPr>
          <w:rFonts w:ascii="Times New Roman" w:eastAsia="Times New Roman" w:hAnsi="Times New Roman" w:cs="B Titr"/>
          <w:b/>
          <w:bCs/>
          <w:sz w:val="28"/>
          <w:szCs w:val="28"/>
        </w:rPr>
        <w:t xml:space="preserve"> :</w:t>
      </w:r>
    </w:p>
    <w:p w:rsidR="004863F0" w:rsidRPr="004863F0" w:rsidRDefault="004863F0" w:rsidP="000E4A03">
      <w:pPr>
        <w:bidi/>
        <w:spacing w:before="100" w:beforeAutospacing="1" w:after="100" w:afterAutospacing="1"/>
        <w:rPr>
          <w:rFonts w:ascii="Times New Roman" w:eastAsia="Times New Roman" w:hAnsi="Times New Roman" w:cs="B Nazanin"/>
          <w:sz w:val="28"/>
          <w:szCs w:val="28"/>
        </w:rPr>
      </w:pPr>
      <w:r w:rsidRPr="004863F0">
        <w:rPr>
          <w:rFonts w:ascii="Times New Roman" w:eastAsia="Times New Roman" w:hAnsi="Times New Roman" w:cs="B Nazanin"/>
          <w:sz w:val="28"/>
          <w:szCs w:val="28"/>
          <w:rtl/>
        </w:rPr>
        <w:t>زمان برداشت مرحله اي است كه لايه سياه اطراف نوك دانه ها ظاهر ميشود. اين لايه نشان دهنده رسيدن فيزيولوژيك در ذرت مي باشد. پتانسيل عملكرد اين گياه در كشت بهاره 10 تا 12 تن و در كشت تابستانه 6 تا 8 تن در هكتار مي باشد</w:t>
      </w:r>
      <w:r w:rsidRPr="004863F0">
        <w:rPr>
          <w:rFonts w:ascii="Times New Roman" w:eastAsia="Times New Roman" w:hAnsi="Times New Roman" w:cs="B Nazanin"/>
          <w:sz w:val="28"/>
          <w:szCs w:val="28"/>
        </w:rPr>
        <w:t xml:space="preserve"> .</w:t>
      </w:r>
    </w:p>
    <w:p w:rsidR="00616637" w:rsidRPr="004863F0" w:rsidRDefault="00616637" w:rsidP="004863F0">
      <w:pPr>
        <w:bidi/>
        <w:rPr>
          <w:rFonts w:cs="B Nazanin"/>
          <w:sz w:val="28"/>
          <w:szCs w:val="28"/>
        </w:rPr>
      </w:pPr>
    </w:p>
    <w:sectPr w:rsidR="00616637" w:rsidRPr="004863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3F0"/>
    <w:rsid w:val="000E4A03"/>
    <w:rsid w:val="00186B84"/>
    <w:rsid w:val="004863F0"/>
    <w:rsid w:val="004E4A5C"/>
    <w:rsid w:val="00616637"/>
    <w:rsid w:val="00793EF7"/>
    <w:rsid w:val="00797A78"/>
    <w:rsid w:val="008E7547"/>
    <w:rsid w:val="00FB2E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9DA46-6CDB-48D3-A9D1-B35EA7700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863F0"/>
    <w:rPr>
      <w:b/>
      <w:bCs/>
    </w:rPr>
  </w:style>
  <w:style w:type="paragraph" w:styleId="NormalWeb">
    <w:name w:val="Normal (Web)"/>
    <w:basedOn w:val="Normal"/>
    <w:uiPriority w:val="99"/>
    <w:semiHidden/>
    <w:unhideWhenUsed/>
    <w:rsid w:val="004863F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E75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5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370005">
      <w:bodyDiv w:val="1"/>
      <w:marLeft w:val="0"/>
      <w:marRight w:val="0"/>
      <w:marTop w:val="0"/>
      <w:marBottom w:val="0"/>
      <w:divBdr>
        <w:top w:val="none" w:sz="0" w:space="0" w:color="auto"/>
        <w:left w:val="none" w:sz="0" w:space="0" w:color="auto"/>
        <w:bottom w:val="none" w:sz="0" w:space="0" w:color="auto"/>
        <w:right w:val="none" w:sz="0" w:space="0" w:color="auto"/>
      </w:divBdr>
      <w:divsChild>
        <w:div w:id="1311986485">
          <w:marLeft w:val="0"/>
          <w:marRight w:val="0"/>
          <w:marTop w:val="0"/>
          <w:marBottom w:val="0"/>
          <w:divBdr>
            <w:top w:val="none" w:sz="0" w:space="0" w:color="auto"/>
            <w:left w:val="none" w:sz="0" w:space="0" w:color="auto"/>
            <w:bottom w:val="none" w:sz="0" w:space="0" w:color="auto"/>
            <w:right w:val="none" w:sz="0" w:space="0" w:color="auto"/>
          </w:divBdr>
        </w:div>
        <w:div w:id="605575163">
          <w:marLeft w:val="0"/>
          <w:marRight w:val="0"/>
          <w:marTop w:val="0"/>
          <w:marBottom w:val="0"/>
          <w:divBdr>
            <w:top w:val="none" w:sz="0" w:space="0" w:color="auto"/>
            <w:left w:val="none" w:sz="0" w:space="0" w:color="auto"/>
            <w:bottom w:val="none" w:sz="0" w:space="0" w:color="auto"/>
            <w:right w:val="none" w:sz="0" w:space="0" w:color="auto"/>
          </w:divBdr>
          <w:divsChild>
            <w:div w:id="1359308698">
              <w:marLeft w:val="0"/>
              <w:marRight w:val="0"/>
              <w:marTop w:val="0"/>
              <w:marBottom w:val="0"/>
              <w:divBdr>
                <w:top w:val="none" w:sz="0" w:space="0" w:color="auto"/>
                <w:left w:val="none" w:sz="0" w:space="0" w:color="auto"/>
                <w:bottom w:val="none" w:sz="0" w:space="0" w:color="auto"/>
                <w:right w:val="none" w:sz="0" w:space="0" w:color="auto"/>
              </w:divBdr>
              <w:divsChild>
                <w:div w:id="783889263">
                  <w:marLeft w:val="0"/>
                  <w:marRight w:val="0"/>
                  <w:marTop w:val="0"/>
                  <w:marBottom w:val="0"/>
                  <w:divBdr>
                    <w:top w:val="none" w:sz="0" w:space="0" w:color="auto"/>
                    <w:left w:val="none" w:sz="0" w:space="0" w:color="auto"/>
                    <w:bottom w:val="none" w:sz="0" w:space="0" w:color="auto"/>
                    <w:right w:val="none" w:sz="0" w:space="0" w:color="auto"/>
                  </w:divBdr>
                  <w:divsChild>
                    <w:div w:id="91647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05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1321</Words>
  <Characters>7531</Characters>
  <Application>Microsoft Office Word</Application>
  <DocSecurity>0</DocSecurity>
  <Lines>62</Lines>
  <Paragraphs>17</Paragraphs>
  <ScaleCrop>false</ScaleCrop>
  <Company/>
  <LinksUpToDate>false</LinksUpToDate>
  <CharactersWithSpaces>8835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9</cp:revision>
  <dcterms:created xsi:type="dcterms:W3CDTF">2014-07-01T11:26:00Z</dcterms:created>
  <dcterms:modified xsi:type="dcterms:W3CDTF">2014-08-16T09:27:00Z</dcterms:modified>
</cp:coreProperties>
</file>